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C97A" w14:textId="1C958A3B" w:rsidR="004F23E4" w:rsidRPr="00492085" w:rsidRDefault="004F23E4" w:rsidP="004F0592">
      <w:pPr>
        <w:jc w:val="center"/>
        <w:rPr>
          <w:rFonts w:ascii="Arial" w:hAnsi="Arial" w:cs="Arial"/>
          <w:b/>
          <w:sz w:val="24"/>
          <w:szCs w:val="24"/>
        </w:rPr>
      </w:pPr>
      <w:r w:rsidRPr="00492085">
        <w:rPr>
          <w:rFonts w:ascii="Arial" w:hAnsi="Arial" w:cs="Arial"/>
          <w:b/>
          <w:sz w:val="24"/>
          <w:szCs w:val="24"/>
        </w:rPr>
        <w:t>REPUBLIKA HRVATSKA</w:t>
      </w:r>
    </w:p>
    <w:p w14:paraId="4AE646B4" w14:textId="77777777" w:rsidR="004F23E4" w:rsidRPr="00492085" w:rsidRDefault="004F23E4" w:rsidP="009D6080">
      <w:pPr>
        <w:jc w:val="center"/>
        <w:rPr>
          <w:rFonts w:ascii="Arial" w:hAnsi="Arial" w:cs="Arial"/>
          <w:b/>
          <w:sz w:val="24"/>
          <w:szCs w:val="24"/>
        </w:rPr>
      </w:pPr>
      <w:r>
        <w:rPr>
          <w:rFonts w:ascii="Arial" w:hAnsi="Arial" w:cs="Arial"/>
          <w:b/>
          <w:sz w:val="24"/>
          <w:szCs w:val="24"/>
        </w:rPr>
        <w:t xml:space="preserve">FOND ZA </w:t>
      </w:r>
      <w:r w:rsidRPr="00492085">
        <w:rPr>
          <w:rFonts w:ascii="Arial" w:hAnsi="Arial" w:cs="Arial"/>
          <w:b/>
          <w:sz w:val="24"/>
          <w:szCs w:val="24"/>
        </w:rPr>
        <w:t>ZAŠTITU OKOLIŠA I ENERGETSKU UČINKOVITOST</w:t>
      </w:r>
    </w:p>
    <w:p w14:paraId="7F334B1E" w14:textId="77777777" w:rsidR="004F23E4" w:rsidRPr="00492085" w:rsidRDefault="004F23E4" w:rsidP="009D6080">
      <w:pPr>
        <w:jc w:val="center"/>
        <w:rPr>
          <w:rFonts w:ascii="Arial" w:hAnsi="Arial" w:cs="Arial"/>
          <w:b/>
          <w:sz w:val="24"/>
          <w:szCs w:val="24"/>
        </w:rPr>
      </w:pPr>
      <w:r>
        <w:rPr>
          <w:rFonts w:ascii="Arial" w:hAnsi="Arial" w:cs="Arial"/>
          <w:b/>
          <w:sz w:val="24"/>
          <w:szCs w:val="24"/>
        </w:rPr>
        <w:t xml:space="preserve">10 000 ZAGREB, RADNIČKA CESTA </w:t>
      </w:r>
      <w:r w:rsidRPr="00492085">
        <w:rPr>
          <w:rFonts w:ascii="Arial" w:hAnsi="Arial" w:cs="Arial"/>
          <w:b/>
          <w:sz w:val="24"/>
          <w:szCs w:val="24"/>
        </w:rPr>
        <w:t>8</w:t>
      </w:r>
      <w:r>
        <w:rPr>
          <w:rFonts w:ascii="Arial" w:hAnsi="Arial" w:cs="Arial"/>
          <w:b/>
          <w:sz w:val="24"/>
          <w:szCs w:val="24"/>
        </w:rPr>
        <w:t>0</w:t>
      </w:r>
    </w:p>
    <w:p w14:paraId="6DD5B508" w14:textId="77777777" w:rsidR="004F23E4" w:rsidRPr="00492085" w:rsidRDefault="001B231C" w:rsidP="009D6080">
      <w:pPr>
        <w:jc w:val="center"/>
        <w:rPr>
          <w:rFonts w:ascii="Arial" w:hAnsi="Arial" w:cs="Arial"/>
          <w:b/>
          <w:sz w:val="24"/>
          <w:szCs w:val="24"/>
        </w:rPr>
      </w:pPr>
      <w:r>
        <w:rPr>
          <w:rFonts w:ascii="Arial" w:hAnsi="Arial" w:cs="Arial"/>
          <w:b/>
          <w:sz w:val="24"/>
          <w:szCs w:val="24"/>
        </w:rPr>
        <w:t>MB</w:t>
      </w:r>
      <w:r w:rsidR="004F23E4" w:rsidRPr="00492085">
        <w:rPr>
          <w:rFonts w:ascii="Arial" w:hAnsi="Arial" w:cs="Arial"/>
          <w:b/>
          <w:sz w:val="24"/>
          <w:szCs w:val="24"/>
        </w:rPr>
        <w:t>: 1781286, OIB: 85828625994</w:t>
      </w:r>
    </w:p>
    <w:p w14:paraId="3A8EECEB" w14:textId="77777777" w:rsidR="004F23E4" w:rsidRPr="00492085" w:rsidRDefault="004F23E4" w:rsidP="009D6080">
      <w:pPr>
        <w:jc w:val="center"/>
        <w:rPr>
          <w:rFonts w:ascii="Arial" w:hAnsi="Arial" w:cs="Arial"/>
          <w:b/>
          <w:sz w:val="24"/>
          <w:szCs w:val="24"/>
        </w:rPr>
      </w:pPr>
      <w:r w:rsidRPr="00492085">
        <w:rPr>
          <w:rFonts w:ascii="Arial" w:hAnsi="Arial" w:cs="Arial"/>
          <w:b/>
          <w:sz w:val="24"/>
          <w:szCs w:val="24"/>
        </w:rPr>
        <w:t>broj telefona: 01/ 5391 800, broj telefaksa: 01/ 5391 810</w:t>
      </w:r>
    </w:p>
    <w:p w14:paraId="1823B456" w14:textId="77777777" w:rsidR="00A8795F" w:rsidRPr="00492085" w:rsidRDefault="00A8795F" w:rsidP="009D6080">
      <w:pPr>
        <w:ind w:left="708" w:firstLine="708"/>
        <w:jc w:val="center"/>
        <w:rPr>
          <w:rFonts w:ascii="Arial" w:hAnsi="Arial" w:cs="Arial"/>
          <w:b/>
          <w:sz w:val="24"/>
          <w:szCs w:val="24"/>
        </w:rPr>
      </w:pPr>
    </w:p>
    <w:p w14:paraId="2CCA0D3A" w14:textId="444455CC" w:rsidR="00A8795F" w:rsidRPr="00492085" w:rsidRDefault="00A8795F" w:rsidP="00F07ACA">
      <w:pPr>
        <w:rPr>
          <w:rFonts w:ascii="Arial" w:hAnsi="Arial" w:cs="Arial"/>
          <w:b/>
          <w:sz w:val="24"/>
          <w:szCs w:val="24"/>
        </w:rPr>
      </w:pPr>
    </w:p>
    <w:p w14:paraId="5E6A3692" w14:textId="25A84E33" w:rsidR="00D553DF" w:rsidRDefault="00D553DF" w:rsidP="009D6080">
      <w:pPr>
        <w:rPr>
          <w:rFonts w:ascii="Arial" w:eastAsia="Calibri" w:hAnsi="Arial"/>
          <w:b/>
          <w:sz w:val="24"/>
        </w:rPr>
      </w:pPr>
    </w:p>
    <w:p w14:paraId="44CCB4E6" w14:textId="7C44A222" w:rsidR="001B7093" w:rsidRDefault="001B7093" w:rsidP="009D6080">
      <w:pPr>
        <w:rPr>
          <w:rFonts w:ascii="Arial" w:eastAsia="Calibri" w:hAnsi="Arial"/>
          <w:b/>
          <w:sz w:val="24"/>
        </w:rPr>
      </w:pPr>
    </w:p>
    <w:p w14:paraId="700CF699" w14:textId="77777777" w:rsidR="001B7093" w:rsidRDefault="001B7093" w:rsidP="009D6080">
      <w:pPr>
        <w:rPr>
          <w:rFonts w:ascii="Arial" w:eastAsia="Calibri" w:hAnsi="Arial"/>
          <w:b/>
          <w:sz w:val="24"/>
        </w:rPr>
      </w:pPr>
    </w:p>
    <w:p w14:paraId="2BBC6A57" w14:textId="77777777" w:rsidR="00A8795F" w:rsidRPr="00492085" w:rsidRDefault="00A8795F" w:rsidP="009D6080">
      <w:pPr>
        <w:jc w:val="center"/>
        <w:rPr>
          <w:rFonts w:ascii="Arial" w:hAnsi="Arial" w:cs="Arial"/>
          <w:b/>
          <w:sz w:val="24"/>
          <w:szCs w:val="24"/>
        </w:rPr>
      </w:pPr>
    </w:p>
    <w:p w14:paraId="2CDB9726" w14:textId="77777777" w:rsidR="007C2D37" w:rsidRDefault="007C2D37" w:rsidP="007C2D37">
      <w:pPr>
        <w:jc w:val="center"/>
        <w:rPr>
          <w:rFonts w:ascii="CarolinaBar-B39-25D1" w:hAnsi="CarolinaBar-B39-25D1"/>
          <w:b/>
          <w:sz w:val="36"/>
          <w:szCs w:val="36"/>
        </w:rPr>
      </w:pPr>
      <w:bookmarkStart w:id="0" w:name="barkod_broj"/>
      <w:r>
        <w:rPr>
          <w:rFonts w:ascii="CarolinaBar-B39-25D1" w:hAnsi="CarolinaBar-B39-25D1"/>
          <w:b/>
          <w:sz w:val="36"/>
          <w:szCs w:val="36"/>
        </w:rPr>
        <w:t>19201019</w:t>
      </w:r>
      <w:bookmarkEnd w:id="0"/>
    </w:p>
    <w:p w14:paraId="49E52A1B" w14:textId="73B588B9" w:rsidR="00A8795F" w:rsidRPr="00492085" w:rsidRDefault="00A8795F" w:rsidP="000321E1">
      <w:pPr>
        <w:jc w:val="right"/>
        <w:rPr>
          <w:rFonts w:ascii="Arial" w:hAnsi="Arial" w:cs="Arial"/>
          <w:b/>
          <w:sz w:val="24"/>
          <w:szCs w:val="24"/>
        </w:rPr>
      </w:pPr>
    </w:p>
    <w:p w14:paraId="778D3249" w14:textId="04E68613" w:rsidR="00A8795F" w:rsidRDefault="00A8795F" w:rsidP="00CF49E8">
      <w:pPr>
        <w:jc w:val="center"/>
        <w:rPr>
          <w:rFonts w:ascii="Arial" w:hAnsi="Arial" w:cs="Arial"/>
          <w:b/>
          <w:sz w:val="24"/>
          <w:szCs w:val="24"/>
        </w:rPr>
      </w:pPr>
    </w:p>
    <w:p w14:paraId="60D5AB10" w14:textId="00107489" w:rsidR="001B7093" w:rsidRDefault="001B7093" w:rsidP="009D6080">
      <w:pPr>
        <w:jc w:val="center"/>
        <w:rPr>
          <w:rFonts w:ascii="Arial" w:hAnsi="Arial" w:cs="Arial"/>
          <w:b/>
          <w:sz w:val="24"/>
          <w:szCs w:val="24"/>
        </w:rPr>
      </w:pPr>
    </w:p>
    <w:p w14:paraId="12535894" w14:textId="2279F112" w:rsidR="001B7093" w:rsidRDefault="001B7093" w:rsidP="009D6080">
      <w:pPr>
        <w:jc w:val="center"/>
        <w:rPr>
          <w:rFonts w:ascii="Arial" w:hAnsi="Arial" w:cs="Arial"/>
          <w:b/>
          <w:sz w:val="24"/>
          <w:szCs w:val="24"/>
        </w:rPr>
      </w:pPr>
    </w:p>
    <w:p w14:paraId="3B2215BA" w14:textId="77777777" w:rsidR="001B7093" w:rsidRPr="00492085" w:rsidRDefault="001B7093" w:rsidP="009D6080">
      <w:pPr>
        <w:jc w:val="center"/>
        <w:rPr>
          <w:rFonts w:ascii="Arial" w:hAnsi="Arial" w:cs="Arial"/>
          <w:b/>
          <w:sz w:val="24"/>
          <w:szCs w:val="24"/>
        </w:rPr>
      </w:pPr>
    </w:p>
    <w:p w14:paraId="7ECF0A9C" w14:textId="77777777" w:rsidR="00A8795F" w:rsidRPr="00492085" w:rsidRDefault="00A8795F" w:rsidP="009D6080">
      <w:pPr>
        <w:jc w:val="center"/>
        <w:rPr>
          <w:rFonts w:ascii="Arial" w:hAnsi="Arial" w:cs="Arial"/>
          <w:b/>
          <w:sz w:val="24"/>
          <w:szCs w:val="24"/>
        </w:rPr>
      </w:pPr>
    </w:p>
    <w:p w14:paraId="67D6F8AF" w14:textId="6DBFC92D" w:rsidR="00A8795F" w:rsidRPr="0045759D" w:rsidRDefault="0096291F" w:rsidP="009D6080">
      <w:pPr>
        <w:jc w:val="center"/>
        <w:rPr>
          <w:rFonts w:ascii="Arial" w:hAnsi="Arial" w:cs="Arial"/>
          <w:b/>
          <w:sz w:val="44"/>
          <w:szCs w:val="44"/>
        </w:rPr>
      </w:pPr>
      <w:r>
        <w:rPr>
          <w:rFonts w:ascii="Arial" w:hAnsi="Arial" w:cs="Arial"/>
          <w:b/>
          <w:sz w:val="44"/>
          <w:szCs w:val="44"/>
        </w:rPr>
        <w:t>POZIV Z</w:t>
      </w:r>
      <w:r w:rsidR="00FC05B8">
        <w:rPr>
          <w:rFonts w:ascii="Arial" w:hAnsi="Arial" w:cs="Arial"/>
          <w:b/>
          <w:sz w:val="44"/>
          <w:szCs w:val="44"/>
        </w:rPr>
        <w:t>A DOSTAVU PONUDA</w:t>
      </w:r>
    </w:p>
    <w:p w14:paraId="3D0F2EB6" w14:textId="77777777" w:rsidR="00A8795F" w:rsidRPr="00492085" w:rsidRDefault="00A8795F" w:rsidP="009D6080">
      <w:pPr>
        <w:jc w:val="center"/>
        <w:rPr>
          <w:rFonts w:ascii="Arial" w:hAnsi="Arial" w:cs="Arial"/>
          <w:b/>
          <w:color w:val="000000" w:themeColor="text1"/>
          <w:sz w:val="24"/>
          <w:szCs w:val="24"/>
        </w:rPr>
      </w:pPr>
    </w:p>
    <w:p w14:paraId="7267EEED" w14:textId="425986FD" w:rsidR="0023189F" w:rsidRDefault="004A6AF1" w:rsidP="009D6080">
      <w:pPr>
        <w:jc w:val="center"/>
        <w:rPr>
          <w:rFonts w:ascii="Arial" w:hAnsi="Arial" w:cs="Arial"/>
          <w:b/>
          <w:sz w:val="24"/>
          <w:szCs w:val="24"/>
        </w:rPr>
      </w:pPr>
      <w:r>
        <w:rPr>
          <w:rFonts w:ascii="Arial" w:hAnsi="Arial" w:cs="Arial"/>
          <w:b/>
          <w:color w:val="000000" w:themeColor="text1"/>
          <w:sz w:val="24"/>
          <w:szCs w:val="24"/>
        </w:rPr>
        <w:t>za provedbu postupk</w:t>
      </w:r>
      <w:r w:rsidR="008A65C9">
        <w:rPr>
          <w:rFonts w:ascii="Arial" w:hAnsi="Arial" w:cs="Arial"/>
          <w:b/>
          <w:color w:val="000000" w:themeColor="text1"/>
          <w:sz w:val="24"/>
          <w:szCs w:val="24"/>
        </w:rPr>
        <w:t>a</w:t>
      </w:r>
      <w:r>
        <w:rPr>
          <w:rFonts w:ascii="Arial" w:hAnsi="Arial" w:cs="Arial"/>
          <w:b/>
          <w:color w:val="000000" w:themeColor="text1"/>
          <w:sz w:val="24"/>
          <w:szCs w:val="24"/>
        </w:rPr>
        <w:t xml:space="preserve"> </w:t>
      </w:r>
      <w:r w:rsidR="0027459E">
        <w:rPr>
          <w:rFonts w:ascii="Arial" w:hAnsi="Arial" w:cs="Arial"/>
          <w:b/>
          <w:color w:val="000000" w:themeColor="text1"/>
          <w:sz w:val="24"/>
          <w:szCs w:val="24"/>
        </w:rPr>
        <w:t xml:space="preserve">jednostavne </w:t>
      </w:r>
      <w:r>
        <w:rPr>
          <w:rFonts w:ascii="Arial" w:hAnsi="Arial" w:cs="Arial"/>
          <w:b/>
          <w:color w:val="000000" w:themeColor="text1"/>
          <w:sz w:val="24"/>
          <w:szCs w:val="24"/>
        </w:rPr>
        <w:t>nabave</w:t>
      </w:r>
    </w:p>
    <w:p w14:paraId="50440646" w14:textId="77777777" w:rsidR="0023189F" w:rsidRDefault="0023189F" w:rsidP="009D6080">
      <w:pPr>
        <w:jc w:val="center"/>
        <w:rPr>
          <w:rFonts w:ascii="Arial" w:hAnsi="Arial" w:cs="Arial"/>
          <w:b/>
          <w:sz w:val="24"/>
          <w:szCs w:val="24"/>
        </w:rPr>
      </w:pPr>
    </w:p>
    <w:p w14:paraId="65E87E05" w14:textId="406ED340" w:rsidR="002B7003" w:rsidRPr="006E38D9" w:rsidRDefault="0051218E" w:rsidP="00DD0B0F">
      <w:pPr>
        <w:jc w:val="center"/>
        <w:rPr>
          <w:rFonts w:ascii="Arial" w:hAnsi="Arial" w:cs="Arial"/>
          <w:b/>
          <w:i/>
          <w:sz w:val="28"/>
          <w:szCs w:val="28"/>
          <w:u w:val="single"/>
        </w:rPr>
      </w:pPr>
      <w:r w:rsidRPr="006E38D9">
        <w:rPr>
          <w:rFonts w:ascii="Arial" w:hAnsi="Arial" w:cs="Arial"/>
          <w:b/>
          <w:i/>
          <w:sz w:val="28"/>
          <w:szCs w:val="28"/>
          <w:u w:val="single"/>
        </w:rPr>
        <w:t>Toneri i tinte</w:t>
      </w:r>
    </w:p>
    <w:p w14:paraId="1FD0E767" w14:textId="7623839B" w:rsidR="002B0C94" w:rsidRDefault="002B0C94" w:rsidP="001F6DDC">
      <w:pPr>
        <w:jc w:val="right"/>
        <w:rPr>
          <w:rFonts w:ascii="Arial" w:hAnsi="Arial" w:cs="Arial"/>
          <w:b/>
          <w:i/>
          <w:sz w:val="24"/>
          <w:szCs w:val="24"/>
          <w:u w:val="single"/>
        </w:rPr>
      </w:pPr>
    </w:p>
    <w:p w14:paraId="76BFBBC3" w14:textId="77777777" w:rsidR="002B0C94" w:rsidRPr="00492085" w:rsidRDefault="002B0C94" w:rsidP="009D6080">
      <w:pPr>
        <w:jc w:val="center"/>
        <w:rPr>
          <w:rFonts w:ascii="Arial" w:hAnsi="Arial" w:cs="Arial"/>
          <w:b/>
          <w:sz w:val="24"/>
          <w:szCs w:val="24"/>
        </w:rPr>
      </w:pPr>
    </w:p>
    <w:p w14:paraId="23376C65" w14:textId="77777777" w:rsidR="005E1B28" w:rsidRDefault="00C67179" w:rsidP="009D6080">
      <w:pPr>
        <w:jc w:val="center"/>
        <w:rPr>
          <w:rFonts w:ascii="Arial" w:hAnsi="Arial" w:cs="Arial"/>
          <w:b/>
          <w:sz w:val="24"/>
          <w:szCs w:val="24"/>
        </w:rPr>
      </w:pPr>
      <w:r>
        <w:rPr>
          <w:rFonts w:ascii="Arial" w:hAnsi="Arial" w:cs="Arial"/>
          <w:b/>
          <w:sz w:val="24"/>
          <w:szCs w:val="24"/>
        </w:rPr>
        <w:t>Evidencijski broj nabave</w:t>
      </w:r>
    </w:p>
    <w:p w14:paraId="31229C5A" w14:textId="1B01D077" w:rsidR="008670B3" w:rsidRPr="00492085" w:rsidRDefault="00B43716" w:rsidP="009D6080">
      <w:pPr>
        <w:jc w:val="center"/>
        <w:rPr>
          <w:rFonts w:ascii="Arial" w:hAnsi="Arial" w:cs="Arial"/>
          <w:b/>
          <w:sz w:val="24"/>
          <w:szCs w:val="24"/>
        </w:rPr>
      </w:pPr>
      <w:r w:rsidRPr="00B43716">
        <w:rPr>
          <w:rFonts w:ascii="Arial" w:hAnsi="Arial" w:cs="Arial"/>
          <w:b/>
          <w:sz w:val="24"/>
          <w:szCs w:val="24"/>
        </w:rPr>
        <w:t>E-JN-</w:t>
      </w:r>
      <w:r w:rsidR="0051218E">
        <w:rPr>
          <w:rFonts w:ascii="Arial" w:hAnsi="Arial" w:cs="Arial"/>
          <w:b/>
          <w:sz w:val="24"/>
          <w:szCs w:val="24"/>
        </w:rPr>
        <w:t>4</w:t>
      </w:r>
      <w:r w:rsidRPr="00B43716">
        <w:rPr>
          <w:rFonts w:ascii="Arial" w:hAnsi="Arial" w:cs="Arial"/>
          <w:b/>
          <w:sz w:val="24"/>
          <w:szCs w:val="24"/>
        </w:rPr>
        <w:t>/202</w:t>
      </w:r>
      <w:r w:rsidR="00AD5BE3">
        <w:rPr>
          <w:rFonts w:ascii="Arial" w:hAnsi="Arial" w:cs="Arial"/>
          <w:b/>
          <w:sz w:val="24"/>
          <w:szCs w:val="24"/>
        </w:rPr>
        <w:t>3</w:t>
      </w:r>
    </w:p>
    <w:p w14:paraId="17D50396" w14:textId="77777777" w:rsidR="004F23E4" w:rsidRPr="00492085" w:rsidRDefault="004F23E4" w:rsidP="009D6080">
      <w:pPr>
        <w:jc w:val="center"/>
        <w:rPr>
          <w:rFonts w:ascii="Arial" w:hAnsi="Arial" w:cs="Arial"/>
          <w:b/>
          <w:sz w:val="24"/>
          <w:szCs w:val="24"/>
        </w:rPr>
      </w:pPr>
    </w:p>
    <w:p w14:paraId="61F751A1" w14:textId="77777777" w:rsidR="00A8795F" w:rsidRPr="00492085" w:rsidRDefault="00A8795F" w:rsidP="009D6080">
      <w:pPr>
        <w:jc w:val="center"/>
        <w:rPr>
          <w:rFonts w:ascii="Arial" w:hAnsi="Arial" w:cs="Arial"/>
          <w:b/>
          <w:sz w:val="24"/>
          <w:szCs w:val="24"/>
        </w:rPr>
      </w:pPr>
    </w:p>
    <w:p w14:paraId="680379E8" w14:textId="77777777" w:rsidR="00A8795F" w:rsidRPr="00492085" w:rsidRDefault="00A8795F" w:rsidP="009D6080">
      <w:pPr>
        <w:jc w:val="center"/>
        <w:rPr>
          <w:rFonts w:ascii="Arial" w:hAnsi="Arial" w:cs="Arial"/>
          <w:b/>
          <w:sz w:val="24"/>
          <w:szCs w:val="24"/>
        </w:rPr>
      </w:pPr>
    </w:p>
    <w:p w14:paraId="6868B31D" w14:textId="77777777" w:rsidR="00A8795F" w:rsidRPr="00492085" w:rsidRDefault="00A8795F" w:rsidP="009D6080">
      <w:pPr>
        <w:jc w:val="center"/>
        <w:rPr>
          <w:rFonts w:ascii="Arial" w:hAnsi="Arial" w:cs="Arial"/>
          <w:b/>
          <w:sz w:val="24"/>
          <w:szCs w:val="24"/>
        </w:rPr>
      </w:pPr>
    </w:p>
    <w:p w14:paraId="13AC46B7" w14:textId="77777777" w:rsidR="00A8795F" w:rsidRPr="00492085" w:rsidRDefault="00A8795F" w:rsidP="009D6080">
      <w:pPr>
        <w:jc w:val="center"/>
        <w:rPr>
          <w:rFonts w:ascii="Arial" w:hAnsi="Arial" w:cs="Arial"/>
          <w:b/>
          <w:sz w:val="24"/>
          <w:szCs w:val="24"/>
        </w:rPr>
      </w:pPr>
    </w:p>
    <w:p w14:paraId="53219287" w14:textId="77777777" w:rsidR="00A8795F" w:rsidRDefault="00A8795F" w:rsidP="009D6080">
      <w:pPr>
        <w:jc w:val="center"/>
        <w:rPr>
          <w:rFonts w:ascii="Arial" w:hAnsi="Arial" w:cs="Arial"/>
          <w:b/>
          <w:sz w:val="24"/>
          <w:szCs w:val="24"/>
        </w:rPr>
      </w:pPr>
    </w:p>
    <w:p w14:paraId="49FF19C9" w14:textId="77777777" w:rsidR="00BC356B" w:rsidRDefault="00BC356B" w:rsidP="009D6080">
      <w:pPr>
        <w:jc w:val="center"/>
        <w:rPr>
          <w:rFonts w:ascii="Arial" w:hAnsi="Arial" w:cs="Arial"/>
          <w:b/>
          <w:sz w:val="24"/>
          <w:szCs w:val="24"/>
        </w:rPr>
      </w:pPr>
    </w:p>
    <w:p w14:paraId="5A8D1E91" w14:textId="77777777" w:rsidR="00BC356B" w:rsidRDefault="00BC356B" w:rsidP="009D6080">
      <w:pPr>
        <w:jc w:val="center"/>
        <w:rPr>
          <w:rFonts w:ascii="Arial" w:hAnsi="Arial" w:cs="Arial"/>
          <w:b/>
          <w:sz w:val="24"/>
          <w:szCs w:val="24"/>
        </w:rPr>
      </w:pPr>
    </w:p>
    <w:p w14:paraId="72DA85C0" w14:textId="76439F1C" w:rsidR="00BC356B" w:rsidRDefault="00BC356B" w:rsidP="009D6080">
      <w:pPr>
        <w:jc w:val="center"/>
        <w:rPr>
          <w:rFonts w:ascii="Arial" w:hAnsi="Arial" w:cs="Arial"/>
          <w:b/>
          <w:sz w:val="24"/>
          <w:szCs w:val="24"/>
        </w:rPr>
      </w:pPr>
    </w:p>
    <w:p w14:paraId="1B3BE6B1" w14:textId="7B315826" w:rsidR="00D967EE" w:rsidRDefault="00D967EE" w:rsidP="009D6080">
      <w:pPr>
        <w:jc w:val="center"/>
        <w:rPr>
          <w:rFonts w:ascii="Arial" w:hAnsi="Arial" w:cs="Arial"/>
          <w:b/>
          <w:sz w:val="24"/>
          <w:szCs w:val="24"/>
        </w:rPr>
      </w:pPr>
    </w:p>
    <w:p w14:paraId="2F0F98A0" w14:textId="5656E50F" w:rsidR="00D967EE" w:rsidRDefault="00D967EE" w:rsidP="009D6080">
      <w:pPr>
        <w:jc w:val="center"/>
        <w:rPr>
          <w:rFonts w:ascii="Arial" w:hAnsi="Arial" w:cs="Arial"/>
          <w:b/>
          <w:sz w:val="24"/>
          <w:szCs w:val="24"/>
        </w:rPr>
      </w:pPr>
    </w:p>
    <w:p w14:paraId="5E9E4D36" w14:textId="544C0779" w:rsidR="00D967EE" w:rsidRDefault="00D967EE" w:rsidP="009D6080">
      <w:pPr>
        <w:jc w:val="center"/>
        <w:rPr>
          <w:rFonts w:ascii="Arial" w:hAnsi="Arial" w:cs="Arial"/>
          <w:b/>
          <w:sz w:val="24"/>
          <w:szCs w:val="24"/>
        </w:rPr>
      </w:pPr>
    </w:p>
    <w:p w14:paraId="03C78E85" w14:textId="447B1ACB" w:rsidR="002B5EA1" w:rsidRDefault="002B5EA1" w:rsidP="009D6080">
      <w:pPr>
        <w:jc w:val="center"/>
        <w:rPr>
          <w:rFonts w:ascii="Arial" w:hAnsi="Arial" w:cs="Arial"/>
          <w:b/>
          <w:sz w:val="24"/>
          <w:szCs w:val="24"/>
        </w:rPr>
      </w:pPr>
    </w:p>
    <w:p w14:paraId="41BFBC61" w14:textId="36DAC732" w:rsidR="002B5EA1" w:rsidRDefault="002B5EA1" w:rsidP="009D6080">
      <w:pPr>
        <w:jc w:val="center"/>
        <w:rPr>
          <w:rFonts w:ascii="Arial" w:hAnsi="Arial" w:cs="Arial"/>
          <w:b/>
          <w:sz w:val="24"/>
          <w:szCs w:val="24"/>
        </w:rPr>
      </w:pPr>
    </w:p>
    <w:p w14:paraId="55797F4D" w14:textId="77777777" w:rsidR="00B43716" w:rsidRDefault="00B43716" w:rsidP="009D6080">
      <w:pPr>
        <w:jc w:val="center"/>
        <w:rPr>
          <w:rFonts w:ascii="Arial" w:hAnsi="Arial" w:cs="Arial"/>
          <w:b/>
          <w:sz w:val="24"/>
          <w:szCs w:val="24"/>
        </w:rPr>
      </w:pPr>
    </w:p>
    <w:p w14:paraId="6CB54285" w14:textId="77777777" w:rsidR="00B43716" w:rsidRDefault="00B43716" w:rsidP="009D6080">
      <w:pPr>
        <w:jc w:val="center"/>
        <w:rPr>
          <w:rFonts w:ascii="Arial" w:hAnsi="Arial" w:cs="Arial"/>
          <w:b/>
          <w:sz w:val="24"/>
          <w:szCs w:val="24"/>
        </w:rPr>
      </w:pPr>
    </w:p>
    <w:p w14:paraId="320F8624" w14:textId="77777777" w:rsidR="001B7093" w:rsidRDefault="001B7093" w:rsidP="009D6080">
      <w:pPr>
        <w:jc w:val="center"/>
        <w:rPr>
          <w:rFonts w:ascii="Arial" w:hAnsi="Arial" w:cs="Arial"/>
          <w:b/>
          <w:sz w:val="24"/>
          <w:szCs w:val="24"/>
        </w:rPr>
      </w:pPr>
    </w:p>
    <w:p w14:paraId="0EC998BA" w14:textId="1356376C" w:rsidR="002B5EA1" w:rsidRDefault="00FB7E33" w:rsidP="009D6080">
      <w:pPr>
        <w:jc w:val="center"/>
        <w:rPr>
          <w:rFonts w:ascii="Arial" w:hAnsi="Arial" w:cs="Arial"/>
          <w:b/>
          <w:sz w:val="24"/>
          <w:szCs w:val="24"/>
        </w:rPr>
      </w:pPr>
      <w:r w:rsidRPr="00492085">
        <w:rPr>
          <w:rFonts w:ascii="Arial" w:hAnsi="Arial" w:cs="Arial"/>
          <w:b/>
          <w:sz w:val="24"/>
          <w:szCs w:val="24"/>
        </w:rPr>
        <w:t>Zagreb,</w:t>
      </w:r>
      <w:r w:rsidR="004743A0">
        <w:rPr>
          <w:rFonts w:ascii="Arial" w:hAnsi="Arial" w:cs="Arial"/>
          <w:b/>
          <w:sz w:val="24"/>
          <w:szCs w:val="24"/>
        </w:rPr>
        <w:t xml:space="preserve"> </w:t>
      </w:r>
      <w:r w:rsidR="0051218E">
        <w:rPr>
          <w:rFonts w:ascii="Arial" w:hAnsi="Arial" w:cs="Arial"/>
          <w:b/>
          <w:sz w:val="24"/>
          <w:szCs w:val="24"/>
        </w:rPr>
        <w:t>srpanj</w:t>
      </w:r>
      <w:r w:rsidR="00FD45CB">
        <w:rPr>
          <w:rFonts w:ascii="Arial" w:hAnsi="Arial" w:cs="Arial"/>
          <w:b/>
          <w:sz w:val="24"/>
          <w:szCs w:val="24"/>
        </w:rPr>
        <w:t xml:space="preserve"> </w:t>
      </w:r>
      <w:r w:rsidR="004A6AF1">
        <w:rPr>
          <w:rFonts w:ascii="Arial" w:hAnsi="Arial" w:cs="Arial"/>
          <w:b/>
          <w:sz w:val="24"/>
          <w:szCs w:val="24"/>
        </w:rPr>
        <w:t>202</w:t>
      </w:r>
      <w:r w:rsidR="00AD5BE3">
        <w:rPr>
          <w:rFonts w:ascii="Arial" w:hAnsi="Arial" w:cs="Arial"/>
          <w:b/>
          <w:sz w:val="24"/>
          <w:szCs w:val="24"/>
        </w:rPr>
        <w:t>3</w:t>
      </w:r>
      <w:r w:rsidRPr="00FF2132">
        <w:rPr>
          <w:rFonts w:ascii="Arial" w:hAnsi="Arial" w:cs="Arial"/>
          <w:b/>
          <w:sz w:val="24"/>
          <w:szCs w:val="24"/>
        </w:rPr>
        <w:t>.</w:t>
      </w:r>
    </w:p>
    <w:p w14:paraId="5FE10A68" w14:textId="0CEE65D8" w:rsidR="001B7093" w:rsidRDefault="001B7093" w:rsidP="009D6080">
      <w:pPr>
        <w:jc w:val="center"/>
        <w:rPr>
          <w:rFonts w:ascii="Arial" w:hAnsi="Arial" w:cs="Arial"/>
          <w:b/>
          <w:sz w:val="24"/>
          <w:szCs w:val="24"/>
        </w:rPr>
      </w:pPr>
    </w:p>
    <w:sdt>
      <w:sdtPr>
        <w:id w:val="-1483619826"/>
        <w:docPartObj>
          <w:docPartGallery w:val="Table of Contents"/>
          <w:docPartUnique/>
        </w:docPartObj>
      </w:sdtPr>
      <w:sdtEndPr>
        <w:rPr>
          <w:b/>
          <w:bCs/>
        </w:rPr>
      </w:sdtEndPr>
      <w:sdtContent>
        <w:p w14:paraId="02A8643B" w14:textId="46B1A22A" w:rsidR="008B35CC" w:rsidRPr="008B35CC" w:rsidRDefault="008B35CC" w:rsidP="003E4770">
          <w:pPr>
            <w:rPr>
              <w:rFonts w:ascii="Arial" w:hAnsi="Arial" w:cs="Arial"/>
              <w:b/>
              <w:bCs/>
              <w:sz w:val="24"/>
              <w:szCs w:val="24"/>
            </w:rPr>
          </w:pPr>
          <w:r w:rsidRPr="008B35CC">
            <w:rPr>
              <w:rFonts w:ascii="Arial" w:hAnsi="Arial" w:cs="Arial"/>
              <w:b/>
              <w:bCs/>
              <w:sz w:val="24"/>
              <w:szCs w:val="24"/>
            </w:rPr>
            <w:t>Sadržaj</w:t>
          </w:r>
        </w:p>
        <w:p w14:paraId="231397B4" w14:textId="62C1F747" w:rsidR="00C66AAE" w:rsidRDefault="008B35CC">
          <w:pPr>
            <w:pStyle w:val="Sadraj1"/>
            <w:rPr>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hyperlink w:anchor="_Toc139883045" w:history="1">
            <w:r w:rsidR="00C66AAE" w:rsidRPr="00950CAE">
              <w:rPr>
                <w:rStyle w:val="Hiperveza"/>
                <w:noProof/>
              </w:rPr>
              <w:t>Upute za pripremu i podnošenje ponude</w:t>
            </w:r>
            <w:r w:rsidR="00C66AAE">
              <w:rPr>
                <w:noProof/>
                <w:webHidden/>
              </w:rPr>
              <w:tab/>
            </w:r>
            <w:r w:rsidR="00C66AAE">
              <w:rPr>
                <w:noProof/>
                <w:webHidden/>
              </w:rPr>
              <w:fldChar w:fldCharType="begin"/>
            </w:r>
            <w:r w:rsidR="00C66AAE">
              <w:rPr>
                <w:noProof/>
                <w:webHidden/>
              </w:rPr>
              <w:instrText xml:space="preserve"> PAGEREF _Toc139883045 \h </w:instrText>
            </w:r>
            <w:r w:rsidR="00C66AAE">
              <w:rPr>
                <w:noProof/>
                <w:webHidden/>
              </w:rPr>
            </w:r>
            <w:r w:rsidR="00C66AAE">
              <w:rPr>
                <w:noProof/>
                <w:webHidden/>
              </w:rPr>
              <w:fldChar w:fldCharType="separate"/>
            </w:r>
            <w:r w:rsidR="00A43249">
              <w:rPr>
                <w:noProof/>
                <w:webHidden/>
              </w:rPr>
              <w:t>4</w:t>
            </w:r>
            <w:r w:rsidR="00C66AAE">
              <w:rPr>
                <w:noProof/>
                <w:webHidden/>
              </w:rPr>
              <w:fldChar w:fldCharType="end"/>
            </w:r>
          </w:hyperlink>
        </w:p>
        <w:p w14:paraId="41AF8D90" w14:textId="32E61B6E" w:rsidR="00C66AAE" w:rsidRDefault="00A43249">
          <w:pPr>
            <w:pStyle w:val="Sadraj1"/>
            <w:rPr>
              <w:rFonts w:asciiTheme="minorHAnsi" w:eastAsiaTheme="minorEastAsia" w:hAnsiTheme="minorHAnsi" w:cstheme="minorBidi"/>
              <w:noProof/>
              <w:kern w:val="2"/>
              <w:szCs w:val="22"/>
              <w14:ligatures w14:val="standardContextual"/>
            </w:rPr>
          </w:pPr>
          <w:hyperlink w:anchor="_Toc139883046" w:history="1">
            <w:r w:rsidR="00C66AAE" w:rsidRPr="00950CAE">
              <w:rPr>
                <w:rStyle w:val="Hiperveza"/>
                <w:noProof/>
                <w14:scene3d>
                  <w14:camera w14:prst="orthographicFront"/>
                  <w14:lightRig w14:rig="threePt" w14:dir="t">
                    <w14:rot w14:lat="0" w14:lon="0" w14:rev="0"/>
                  </w14:lightRig>
                </w14:scene3d>
              </w:rPr>
              <w:t>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OPĆI PODACI</w:t>
            </w:r>
            <w:r w:rsidR="00C66AAE">
              <w:rPr>
                <w:noProof/>
                <w:webHidden/>
              </w:rPr>
              <w:tab/>
            </w:r>
            <w:r w:rsidR="00C66AAE">
              <w:rPr>
                <w:noProof/>
                <w:webHidden/>
              </w:rPr>
              <w:fldChar w:fldCharType="begin"/>
            </w:r>
            <w:r w:rsidR="00C66AAE">
              <w:rPr>
                <w:noProof/>
                <w:webHidden/>
              </w:rPr>
              <w:instrText xml:space="preserve"> PAGEREF _Toc139883046 \h </w:instrText>
            </w:r>
            <w:r w:rsidR="00C66AAE">
              <w:rPr>
                <w:noProof/>
                <w:webHidden/>
              </w:rPr>
            </w:r>
            <w:r w:rsidR="00C66AAE">
              <w:rPr>
                <w:noProof/>
                <w:webHidden/>
              </w:rPr>
              <w:fldChar w:fldCharType="separate"/>
            </w:r>
            <w:r>
              <w:rPr>
                <w:noProof/>
                <w:webHidden/>
              </w:rPr>
              <w:t>4</w:t>
            </w:r>
            <w:r w:rsidR="00C66AAE">
              <w:rPr>
                <w:noProof/>
                <w:webHidden/>
              </w:rPr>
              <w:fldChar w:fldCharType="end"/>
            </w:r>
          </w:hyperlink>
        </w:p>
        <w:p w14:paraId="06D6977F" w14:textId="4A4B5DD4" w:rsidR="00C66AAE" w:rsidRDefault="00A43249">
          <w:pPr>
            <w:pStyle w:val="Sadraj2"/>
            <w:rPr>
              <w:rFonts w:asciiTheme="minorHAnsi" w:eastAsiaTheme="minorEastAsia" w:hAnsiTheme="minorHAnsi" w:cstheme="minorBidi"/>
              <w:noProof/>
              <w:kern w:val="2"/>
              <w:szCs w:val="22"/>
              <w14:ligatures w14:val="standardContextual"/>
            </w:rPr>
          </w:pPr>
          <w:hyperlink w:anchor="_Toc139883047" w:history="1">
            <w:r w:rsidR="00C66AAE" w:rsidRPr="00950CAE">
              <w:rPr>
                <w:rStyle w:val="Hiperveza"/>
                <w:noProof/>
              </w:rPr>
              <w:t>1.1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Podaci o Naručitelju</w:t>
            </w:r>
            <w:r w:rsidR="00C66AAE">
              <w:rPr>
                <w:noProof/>
                <w:webHidden/>
              </w:rPr>
              <w:tab/>
            </w:r>
            <w:r w:rsidR="00C66AAE">
              <w:rPr>
                <w:noProof/>
                <w:webHidden/>
              </w:rPr>
              <w:fldChar w:fldCharType="begin"/>
            </w:r>
            <w:r w:rsidR="00C66AAE">
              <w:rPr>
                <w:noProof/>
                <w:webHidden/>
              </w:rPr>
              <w:instrText xml:space="preserve"> PAGEREF _Toc139883047 \h </w:instrText>
            </w:r>
            <w:r w:rsidR="00C66AAE">
              <w:rPr>
                <w:noProof/>
                <w:webHidden/>
              </w:rPr>
            </w:r>
            <w:r w:rsidR="00C66AAE">
              <w:rPr>
                <w:noProof/>
                <w:webHidden/>
              </w:rPr>
              <w:fldChar w:fldCharType="separate"/>
            </w:r>
            <w:r>
              <w:rPr>
                <w:noProof/>
                <w:webHidden/>
              </w:rPr>
              <w:t>4</w:t>
            </w:r>
            <w:r w:rsidR="00C66AAE">
              <w:rPr>
                <w:noProof/>
                <w:webHidden/>
              </w:rPr>
              <w:fldChar w:fldCharType="end"/>
            </w:r>
          </w:hyperlink>
        </w:p>
        <w:p w14:paraId="717E8FDE" w14:textId="776F59EC" w:rsidR="00C66AAE" w:rsidRDefault="00A43249">
          <w:pPr>
            <w:pStyle w:val="Sadraj2"/>
            <w:rPr>
              <w:rFonts w:asciiTheme="minorHAnsi" w:eastAsiaTheme="minorEastAsia" w:hAnsiTheme="minorHAnsi" w:cstheme="minorBidi"/>
              <w:noProof/>
              <w:kern w:val="2"/>
              <w:szCs w:val="22"/>
              <w14:ligatures w14:val="standardContextual"/>
            </w:rPr>
          </w:pPr>
          <w:hyperlink w:anchor="_Toc139883048" w:history="1">
            <w:r w:rsidR="00C66AAE" w:rsidRPr="00950CAE">
              <w:rPr>
                <w:rStyle w:val="Hiperveza"/>
                <w:noProof/>
              </w:rPr>
              <w:t>1.2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Podaci o osobi ili službi zaduženoj za komunikaciju s ponuditeljima</w:t>
            </w:r>
            <w:r w:rsidR="00C66AAE">
              <w:rPr>
                <w:noProof/>
                <w:webHidden/>
              </w:rPr>
              <w:tab/>
            </w:r>
            <w:r w:rsidR="00C66AAE">
              <w:rPr>
                <w:noProof/>
                <w:webHidden/>
              </w:rPr>
              <w:fldChar w:fldCharType="begin"/>
            </w:r>
            <w:r w:rsidR="00C66AAE">
              <w:rPr>
                <w:noProof/>
                <w:webHidden/>
              </w:rPr>
              <w:instrText xml:space="preserve"> PAGEREF _Toc139883048 \h </w:instrText>
            </w:r>
            <w:r w:rsidR="00C66AAE">
              <w:rPr>
                <w:noProof/>
                <w:webHidden/>
              </w:rPr>
            </w:r>
            <w:r w:rsidR="00C66AAE">
              <w:rPr>
                <w:noProof/>
                <w:webHidden/>
              </w:rPr>
              <w:fldChar w:fldCharType="separate"/>
            </w:r>
            <w:r>
              <w:rPr>
                <w:noProof/>
                <w:webHidden/>
              </w:rPr>
              <w:t>4</w:t>
            </w:r>
            <w:r w:rsidR="00C66AAE">
              <w:rPr>
                <w:noProof/>
                <w:webHidden/>
              </w:rPr>
              <w:fldChar w:fldCharType="end"/>
            </w:r>
          </w:hyperlink>
        </w:p>
        <w:p w14:paraId="1F622259" w14:textId="0C678ADD" w:rsidR="00C66AAE" w:rsidRDefault="00A43249">
          <w:pPr>
            <w:pStyle w:val="Sadraj2"/>
            <w:rPr>
              <w:rFonts w:asciiTheme="minorHAnsi" w:eastAsiaTheme="minorEastAsia" w:hAnsiTheme="minorHAnsi" w:cstheme="minorBidi"/>
              <w:noProof/>
              <w:kern w:val="2"/>
              <w:szCs w:val="22"/>
              <w14:ligatures w14:val="standardContextual"/>
            </w:rPr>
          </w:pPr>
          <w:hyperlink w:anchor="_Toc139883049" w:history="1">
            <w:r w:rsidR="00C66AAE" w:rsidRPr="00950CAE">
              <w:rPr>
                <w:rStyle w:val="Hiperveza"/>
                <w:noProof/>
              </w:rPr>
              <w:t>1.3</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Popis gospodarskih subjekata sukladno članku 80. ZJN 2016</w:t>
            </w:r>
            <w:r w:rsidR="00C66AAE">
              <w:rPr>
                <w:noProof/>
                <w:webHidden/>
              </w:rPr>
              <w:tab/>
            </w:r>
            <w:r w:rsidR="00C66AAE">
              <w:rPr>
                <w:noProof/>
                <w:webHidden/>
              </w:rPr>
              <w:fldChar w:fldCharType="begin"/>
            </w:r>
            <w:r w:rsidR="00C66AAE">
              <w:rPr>
                <w:noProof/>
                <w:webHidden/>
              </w:rPr>
              <w:instrText xml:space="preserve"> PAGEREF _Toc139883049 \h </w:instrText>
            </w:r>
            <w:r w:rsidR="00C66AAE">
              <w:rPr>
                <w:noProof/>
                <w:webHidden/>
              </w:rPr>
            </w:r>
            <w:r w:rsidR="00C66AAE">
              <w:rPr>
                <w:noProof/>
                <w:webHidden/>
              </w:rPr>
              <w:fldChar w:fldCharType="separate"/>
            </w:r>
            <w:r>
              <w:rPr>
                <w:noProof/>
                <w:webHidden/>
              </w:rPr>
              <w:t>4</w:t>
            </w:r>
            <w:r w:rsidR="00C66AAE">
              <w:rPr>
                <w:noProof/>
                <w:webHidden/>
              </w:rPr>
              <w:fldChar w:fldCharType="end"/>
            </w:r>
          </w:hyperlink>
        </w:p>
        <w:p w14:paraId="12CC7CFD" w14:textId="6F5DCAD7" w:rsidR="00C66AAE" w:rsidRDefault="00A43249">
          <w:pPr>
            <w:pStyle w:val="Sadraj2"/>
            <w:rPr>
              <w:rFonts w:asciiTheme="minorHAnsi" w:eastAsiaTheme="minorEastAsia" w:hAnsiTheme="minorHAnsi" w:cstheme="minorBidi"/>
              <w:noProof/>
              <w:kern w:val="2"/>
              <w:szCs w:val="22"/>
              <w14:ligatures w14:val="standardContextual"/>
            </w:rPr>
          </w:pPr>
          <w:hyperlink w:anchor="_Toc139883050" w:history="1">
            <w:r w:rsidR="00C66AAE" w:rsidRPr="00950CAE">
              <w:rPr>
                <w:rStyle w:val="Hiperveza"/>
                <w:noProof/>
              </w:rPr>
              <w:t>1.4</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Evidencijski broj nabave</w:t>
            </w:r>
            <w:r w:rsidR="00C66AAE">
              <w:rPr>
                <w:noProof/>
                <w:webHidden/>
              </w:rPr>
              <w:tab/>
            </w:r>
            <w:r w:rsidR="00C66AAE">
              <w:rPr>
                <w:noProof/>
                <w:webHidden/>
              </w:rPr>
              <w:fldChar w:fldCharType="begin"/>
            </w:r>
            <w:r w:rsidR="00C66AAE">
              <w:rPr>
                <w:noProof/>
                <w:webHidden/>
              </w:rPr>
              <w:instrText xml:space="preserve"> PAGEREF _Toc139883050 \h </w:instrText>
            </w:r>
            <w:r w:rsidR="00C66AAE">
              <w:rPr>
                <w:noProof/>
                <w:webHidden/>
              </w:rPr>
            </w:r>
            <w:r w:rsidR="00C66AAE">
              <w:rPr>
                <w:noProof/>
                <w:webHidden/>
              </w:rPr>
              <w:fldChar w:fldCharType="separate"/>
            </w:r>
            <w:r>
              <w:rPr>
                <w:noProof/>
                <w:webHidden/>
              </w:rPr>
              <w:t>5</w:t>
            </w:r>
            <w:r w:rsidR="00C66AAE">
              <w:rPr>
                <w:noProof/>
                <w:webHidden/>
              </w:rPr>
              <w:fldChar w:fldCharType="end"/>
            </w:r>
          </w:hyperlink>
        </w:p>
        <w:p w14:paraId="49E3A26B" w14:textId="14DDE2FC" w:rsidR="00C66AAE" w:rsidRDefault="00A43249">
          <w:pPr>
            <w:pStyle w:val="Sadraj2"/>
            <w:rPr>
              <w:rFonts w:asciiTheme="minorHAnsi" w:eastAsiaTheme="minorEastAsia" w:hAnsiTheme="minorHAnsi" w:cstheme="minorBidi"/>
              <w:noProof/>
              <w:kern w:val="2"/>
              <w:szCs w:val="22"/>
              <w14:ligatures w14:val="standardContextual"/>
            </w:rPr>
          </w:pPr>
          <w:hyperlink w:anchor="_Toc139883051" w:history="1">
            <w:r w:rsidR="00C66AAE" w:rsidRPr="00950CAE">
              <w:rPr>
                <w:rStyle w:val="Hiperveza"/>
                <w:noProof/>
              </w:rPr>
              <w:t>1.5</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Vrsta postupka javne nabave</w:t>
            </w:r>
            <w:r w:rsidR="00C66AAE">
              <w:rPr>
                <w:noProof/>
                <w:webHidden/>
              </w:rPr>
              <w:tab/>
            </w:r>
            <w:r w:rsidR="00C66AAE">
              <w:rPr>
                <w:noProof/>
                <w:webHidden/>
              </w:rPr>
              <w:fldChar w:fldCharType="begin"/>
            </w:r>
            <w:r w:rsidR="00C66AAE">
              <w:rPr>
                <w:noProof/>
                <w:webHidden/>
              </w:rPr>
              <w:instrText xml:space="preserve"> PAGEREF _Toc139883051 \h </w:instrText>
            </w:r>
            <w:r w:rsidR="00C66AAE">
              <w:rPr>
                <w:noProof/>
                <w:webHidden/>
              </w:rPr>
            </w:r>
            <w:r w:rsidR="00C66AAE">
              <w:rPr>
                <w:noProof/>
                <w:webHidden/>
              </w:rPr>
              <w:fldChar w:fldCharType="separate"/>
            </w:r>
            <w:r>
              <w:rPr>
                <w:noProof/>
                <w:webHidden/>
              </w:rPr>
              <w:t>5</w:t>
            </w:r>
            <w:r w:rsidR="00C66AAE">
              <w:rPr>
                <w:noProof/>
                <w:webHidden/>
              </w:rPr>
              <w:fldChar w:fldCharType="end"/>
            </w:r>
          </w:hyperlink>
        </w:p>
        <w:p w14:paraId="3CDAB8AA" w14:textId="4B9E9385" w:rsidR="00C66AAE" w:rsidRDefault="00A43249">
          <w:pPr>
            <w:pStyle w:val="Sadraj2"/>
            <w:rPr>
              <w:rFonts w:asciiTheme="minorHAnsi" w:eastAsiaTheme="minorEastAsia" w:hAnsiTheme="minorHAnsi" w:cstheme="minorBidi"/>
              <w:noProof/>
              <w:kern w:val="2"/>
              <w:szCs w:val="22"/>
              <w14:ligatures w14:val="standardContextual"/>
            </w:rPr>
          </w:pPr>
          <w:hyperlink w:anchor="_Toc139883052" w:history="1">
            <w:r w:rsidR="00C66AAE" w:rsidRPr="00950CAE">
              <w:rPr>
                <w:rStyle w:val="Hiperveza"/>
                <w:noProof/>
              </w:rPr>
              <w:t>1.6</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Procijenjena vrijednost nabave:</w:t>
            </w:r>
            <w:r w:rsidR="00C66AAE">
              <w:rPr>
                <w:noProof/>
                <w:webHidden/>
              </w:rPr>
              <w:tab/>
            </w:r>
            <w:r w:rsidR="00C66AAE">
              <w:rPr>
                <w:noProof/>
                <w:webHidden/>
              </w:rPr>
              <w:fldChar w:fldCharType="begin"/>
            </w:r>
            <w:r w:rsidR="00C66AAE">
              <w:rPr>
                <w:noProof/>
                <w:webHidden/>
              </w:rPr>
              <w:instrText xml:space="preserve"> PAGEREF _Toc139883052 \h </w:instrText>
            </w:r>
            <w:r w:rsidR="00C66AAE">
              <w:rPr>
                <w:noProof/>
                <w:webHidden/>
              </w:rPr>
            </w:r>
            <w:r w:rsidR="00C66AAE">
              <w:rPr>
                <w:noProof/>
                <w:webHidden/>
              </w:rPr>
              <w:fldChar w:fldCharType="separate"/>
            </w:r>
            <w:r>
              <w:rPr>
                <w:noProof/>
                <w:webHidden/>
              </w:rPr>
              <w:t>5</w:t>
            </w:r>
            <w:r w:rsidR="00C66AAE">
              <w:rPr>
                <w:noProof/>
                <w:webHidden/>
              </w:rPr>
              <w:fldChar w:fldCharType="end"/>
            </w:r>
          </w:hyperlink>
        </w:p>
        <w:p w14:paraId="2DEB2AC6" w14:textId="761DBBE3" w:rsidR="00C66AAE" w:rsidRDefault="00A43249">
          <w:pPr>
            <w:pStyle w:val="Sadraj2"/>
            <w:rPr>
              <w:rFonts w:asciiTheme="minorHAnsi" w:eastAsiaTheme="minorEastAsia" w:hAnsiTheme="minorHAnsi" w:cstheme="minorBidi"/>
              <w:noProof/>
              <w:kern w:val="2"/>
              <w:szCs w:val="22"/>
              <w14:ligatures w14:val="standardContextual"/>
            </w:rPr>
          </w:pPr>
          <w:hyperlink w:anchor="_Toc139883053" w:history="1">
            <w:r w:rsidR="00C66AAE" w:rsidRPr="00950CAE">
              <w:rPr>
                <w:rStyle w:val="Hiperveza"/>
                <w:noProof/>
              </w:rPr>
              <w:t>26.300,00 eura bez PDV-a</w:t>
            </w:r>
            <w:r w:rsidR="00C66AAE">
              <w:rPr>
                <w:noProof/>
                <w:webHidden/>
              </w:rPr>
              <w:tab/>
            </w:r>
            <w:r w:rsidR="00C66AAE">
              <w:rPr>
                <w:noProof/>
                <w:webHidden/>
              </w:rPr>
              <w:fldChar w:fldCharType="begin"/>
            </w:r>
            <w:r w:rsidR="00C66AAE">
              <w:rPr>
                <w:noProof/>
                <w:webHidden/>
              </w:rPr>
              <w:instrText xml:space="preserve"> PAGEREF _Toc139883053 \h </w:instrText>
            </w:r>
            <w:r w:rsidR="00C66AAE">
              <w:rPr>
                <w:noProof/>
                <w:webHidden/>
              </w:rPr>
            </w:r>
            <w:r w:rsidR="00C66AAE">
              <w:rPr>
                <w:noProof/>
                <w:webHidden/>
              </w:rPr>
              <w:fldChar w:fldCharType="separate"/>
            </w:r>
            <w:r>
              <w:rPr>
                <w:noProof/>
                <w:webHidden/>
              </w:rPr>
              <w:t>5</w:t>
            </w:r>
            <w:r w:rsidR="00C66AAE">
              <w:rPr>
                <w:noProof/>
                <w:webHidden/>
              </w:rPr>
              <w:fldChar w:fldCharType="end"/>
            </w:r>
          </w:hyperlink>
        </w:p>
        <w:p w14:paraId="31D4BFAD" w14:textId="2762A519" w:rsidR="00C66AAE" w:rsidRDefault="00A43249">
          <w:pPr>
            <w:pStyle w:val="Sadraj2"/>
            <w:rPr>
              <w:rFonts w:asciiTheme="minorHAnsi" w:eastAsiaTheme="minorEastAsia" w:hAnsiTheme="minorHAnsi" w:cstheme="minorBidi"/>
              <w:noProof/>
              <w:kern w:val="2"/>
              <w:szCs w:val="22"/>
              <w14:ligatures w14:val="standardContextual"/>
            </w:rPr>
          </w:pPr>
          <w:hyperlink w:anchor="_Toc139883054" w:history="1">
            <w:r w:rsidR="00C66AAE" w:rsidRPr="00950CAE">
              <w:rPr>
                <w:rStyle w:val="Hiperveza"/>
                <w:noProof/>
              </w:rPr>
              <w:t>1.7</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Vrsta ugovora i rok na koji se sklapa:</w:t>
            </w:r>
            <w:r w:rsidR="00C66AAE">
              <w:rPr>
                <w:noProof/>
                <w:webHidden/>
              </w:rPr>
              <w:tab/>
            </w:r>
            <w:r w:rsidR="00C66AAE">
              <w:rPr>
                <w:noProof/>
                <w:webHidden/>
              </w:rPr>
              <w:fldChar w:fldCharType="begin"/>
            </w:r>
            <w:r w:rsidR="00C66AAE">
              <w:rPr>
                <w:noProof/>
                <w:webHidden/>
              </w:rPr>
              <w:instrText xml:space="preserve"> PAGEREF _Toc139883054 \h </w:instrText>
            </w:r>
            <w:r w:rsidR="00C66AAE">
              <w:rPr>
                <w:noProof/>
                <w:webHidden/>
              </w:rPr>
            </w:r>
            <w:r w:rsidR="00C66AAE">
              <w:rPr>
                <w:noProof/>
                <w:webHidden/>
              </w:rPr>
              <w:fldChar w:fldCharType="separate"/>
            </w:r>
            <w:r>
              <w:rPr>
                <w:noProof/>
                <w:webHidden/>
              </w:rPr>
              <w:t>5</w:t>
            </w:r>
            <w:r w:rsidR="00C66AAE">
              <w:rPr>
                <w:noProof/>
                <w:webHidden/>
              </w:rPr>
              <w:fldChar w:fldCharType="end"/>
            </w:r>
          </w:hyperlink>
        </w:p>
        <w:p w14:paraId="49CA3035" w14:textId="4187BA5B" w:rsidR="00C66AAE" w:rsidRDefault="00A43249">
          <w:pPr>
            <w:pStyle w:val="Sadraj1"/>
            <w:rPr>
              <w:rFonts w:asciiTheme="minorHAnsi" w:eastAsiaTheme="minorEastAsia" w:hAnsiTheme="minorHAnsi" w:cstheme="minorBidi"/>
              <w:noProof/>
              <w:kern w:val="2"/>
              <w:szCs w:val="22"/>
              <w14:ligatures w14:val="standardContextual"/>
            </w:rPr>
          </w:pPr>
          <w:hyperlink w:anchor="_Toc139883055" w:history="1">
            <w:r w:rsidR="00C66AAE" w:rsidRPr="00950CAE">
              <w:rPr>
                <w:rStyle w:val="Hiperveza"/>
                <w:noProof/>
                <w14:scene3d>
                  <w14:camera w14:prst="orthographicFront"/>
                  <w14:lightRig w14:rig="threePt" w14:dir="t">
                    <w14:rot w14:lat="0" w14:lon="0" w14:rev="0"/>
                  </w14:lightRig>
                </w14:scene3d>
              </w:rPr>
              <w:t>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PODACI O PREDMETU NABAVE</w:t>
            </w:r>
            <w:r w:rsidR="00C66AAE">
              <w:rPr>
                <w:noProof/>
                <w:webHidden/>
              </w:rPr>
              <w:tab/>
            </w:r>
            <w:r w:rsidR="00C66AAE">
              <w:rPr>
                <w:noProof/>
                <w:webHidden/>
              </w:rPr>
              <w:fldChar w:fldCharType="begin"/>
            </w:r>
            <w:r w:rsidR="00C66AAE">
              <w:rPr>
                <w:noProof/>
                <w:webHidden/>
              </w:rPr>
              <w:instrText xml:space="preserve"> PAGEREF _Toc139883055 \h </w:instrText>
            </w:r>
            <w:r w:rsidR="00C66AAE">
              <w:rPr>
                <w:noProof/>
                <w:webHidden/>
              </w:rPr>
            </w:r>
            <w:r w:rsidR="00C66AAE">
              <w:rPr>
                <w:noProof/>
                <w:webHidden/>
              </w:rPr>
              <w:fldChar w:fldCharType="separate"/>
            </w:r>
            <w:r>
              <w:rPr>
                <w:noProof/>
                <w:webHidden/>
              </w:rPr>
              <w:t>6</w:t>
            </w:r>
            <w:r w:rsidR="00C66AAE">
              <w:rPr>
                <w:noProof/>
                <w:webHidden/>
              </w:rPr>
              <w:fldChar w:fldCharType="end"/>
            </w:r>
          </w:hyperlink>
        </w:p>
        <w:p w14:paraId="6CA82B5B" w14:textId="4FB1E3E2" w:rsidR="00C66AAE" w:rsidRDefault="00A43249">
          <w:pPr>
            <w:pStyle w:val="Sadraj2"/>
            <w:rPr>
              <w:rFonts w:asciiTheme="minorHAnsi" w:eastAsiaTheme="minorEastAsia" w:hAnsiTheme="minorHAnsi" w:cstheme="minorBidi"/>
              <w:noProof/>
              <w:kern w:val="2"/>
              <w:szCs w:val="22"/>
              <w14:ligatures w14:val="standardContextual"/>
            </w:rPr>
          </w:pPr>
          <w:hyperlink w:anchor="_Toc139883056" w:history="1">
            <w:r w:rsidR="00C66AAE" w:rsidRPr="00950CAE">
              <w:rPr>
                <w:rStyle w:val="Hiperveza"/>
                <w:noProof/>
              </w:rPr>
              <w:t>2.1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Opis predmeta nabave</w:t>
            </w:r>
            <w:r w:rsidR="00C66AAE">
              <w:rPr>
                <w:noProof/>
                <w:webHidden/>
              </w:rPr>
              <w:tab/>
            </w:r>
            <w:r w:rsidR="00C66AAE">
              <w:rPr>
                <w:noProof/>
                <w:webHidden/>
              </w:rPr>
              <w:fldChar w:fldCharType="begin"/>
            </w:r>
            <w:r w:rsidR="00C66AAE">
              <w:rPr>
                <w:noProof/>
                <w:webHidden/>
              </w:rPr>
              <w:instrText xml:space="preserve"> PAGEREF _Toc139883056 \h </w:instrText>
            </w:r>
            <w:r w:rsidR="00C66AAE">
              <w:rPr>
                <w:noProof/>
                <w:webHidden/>
              </w:rPr>
            </w:r>
            <w:r w:rsidR="00C66AAE">
              <w:rPr>
                <w:noProof/>
                <w:webHidden/>
              </w:rPr>
              <w:fldChar w:fldCharType="separate"/>
            </w:r>
            <w:r>
              <w:rPr>
                <w:noProof/>
                <w:webHidden/>
              </w:rPr>
              <w:t>6</w:t>
            </w:r>
            <w:r w:rsidR="00C66AAE">
              <w:rPr>
                <w:noProof/>
                <w:webHidden/>
              </w:rPr>
              <w:fldChar w:fldCharType="end"/>
            </w:r>
          </w:hyperlink>
        </w:p>
        <w:p w14:paraId="0A94348D" w14:textId="2DC0EECB" w:rsidR="00C66AAE" w:rsidRDefault="00A43249">
          <w:pPr>
            <w:pStyle w:val="Sadraj2"/>
            <w:rPr>
              <w:rFonts w:asciiTheme="minorHAnsi" w:eastAsiaTheme="minorEastAsia" w:hAnsiTheme="minorHAnsi" w:cstheme="minorBidi"/>
              <w:noProof/>
              <w:kern w:val="2"/>
              <w:szCs w:val="22"/>
              <w14:ligatures w14:val="standardContextual"/>
            </w:rPr>
          </w:pPr>
          <w:hyperlink w:anchor="_Toc139883057" w:history="1">
            <w:r w:rsidR="00C66AAE" w:rsidRPr="00950CAE">
              <w:rPr>
                <w:rStyle w:val="Hiperveza"/>
                <w:noProof/>
              </w:rPr>
              <w:t>2.2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Specifikacija predmeta nabave</w:t>
            </w:r>
            <w:r w:rsidR="00C66AAE">
              <w:rPr>
                <w:noProof/>
                <w:webHidden/>
              </w:rPr>
              <w:tab/>
            </w:r>
            <w:r w:rsidR="00C66AAE">
              <w:rPr>
                <w:noProof/>
                <w:webHidden/>
              </w:rPr>
              <w:fldChar w:fldCharType="begin"/>
            </w:r>
            <w:r w:rsidR="00C66AAE">
              <w:rPr>
                <w:noProof/>
                <w:webHidden/>
              </w:rPr>
              <w:instrText xml:space="preserve"> PAGEREF _Toc139883057 \h </w:instrText>
            </w:r>
            <w:r w:rsidR="00C66AAE">
              <w:rPr>
                <w:noProof/>
                <w:webHidden/>
              </w:rPr>
            </w:r>
            <w:r w:rsidR="00C66AAE">
              <w:rPr>
                <w:noProof/>
                <w:webHidden/>
              </w:rPr>
              <w:fldChar w:fldCharType="separate"/>
            </w:r>
            <w:r>
              <w:rPr>
                <w:noProof/>
                <w:webHidden/>
              </w:rPr>
              <w:t>6</w:t>
            </w:r>
            <w:r w:rsidR="00C66AAE">
              <w:rPr>
                <w:noProof/>
                <w:webHidden/>
              </w:rPr>
              <w:fldChar w:fldCharType="end"/>
            </w:r>
          </w:hyperlink>
        </w:p>
        <w:p w14:paraId="72B0CDAD" w14:textId="53EE3F4D" w:rsidR="00C66AAE" w:rsidRDefault="00A43249">
          <w:pPr>
            <w:pStyle w:val="Sadraj2"/>
            <w:rPr>
              <w:rFonts w:asciiTheme="minorHAnsi" w:eastAsiaTheme="minorEastAsia" w:hAnsiTheme="minorHAnsi" w:cstheme="minorBidi"/>
              <w:noProof/>
              <w:kern w:val="2"/>
              <w:szCs w:val="22"/>
              <w14:ligatures w14:val="standardContextual"/>
            </w:rPr>
          </w:pPr>
          <w:hyperlink w:anchor="_Toc139883058" w:history="1">
            <w:r w:rsidR="00C66AAE" w:rsidRPr="00950CAE">
              <w:rPr>
                <w:rStyle w:val="Hiperveza"/>
                <w:noProof/>
              </w:rPr>
              <w:t>2.3</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Količina predmeta nabave</w:t>
            </w:r>
            <w:r w:rsidR="00C66AAE">
              <w:rPr>
                <w:noProof/>
                <w:webHidden/>
              </w:rPr>
              <w:tab/>
            </w:r>
            <w:r w:rsidR="00C66AAE">
              <w:rPr>
                <w:noProof/>
                <w:webHidden/>
              </w:rPr>
              <w:fldChar w:fldCharType="begin"/>
            </w:r>
            <w:r w:rsidR="00C66AAE">
              <w:rPr>
                <w:noProof/>
                <w:webHidden/>
              </w:rPr>
              <w:instrText xml:space="preserve"> PAGEREF _Toc139883058 \h </w:instrText>
            </w:r>
            <w:r w:rsidR="00C66AAE">
              <w:rPr>
                <w:noProof/>
                <w:webHidden/>
              </w:rPr>
            </w:r>
            <w:r w:rsidR="00C66AAE">
              <w:rPr>
                <w:noProof/>
                <w:webHidden/>
              </w:rPr>
              <w:fldChar w:fldCharType="separate"/>
            </w:r>
            <w:r>
              <w:rPr>
                <w:noProof/>
                <w:webHidden/>
              </w:rPr>
              <w:t>6</w:t>
            </w:r>
            <w:r w:rsidR="00C66AAE">
              <w:rPr>
                <w:noProof/>
                <w:webHidden/>
              </w:rPr>
              <w:fldChar w:fldCharType="end"/>
            </w:r>
          </w:hyperlink>
        </w:p>
        <w:p w14:paraId="03CF587E" w14:textId="5FBF0F0A" w:rsidR="00C66AAE" w:rsidRDefault="00A43249">
          <w:pPr>
            <w:pStyle w:val="Sadraj2"/>
            <w:rPr>
              <w:rFonts w:asciiTheme="minorHAnsi" w:eastAsiaTheme="minorEastAsia" w:hAnsiTheme="minorHAnsi" w:cstheme="minorBidi"/>
              <w:noProof/>
              <w:kern w:val="2"/>
              <w:szCs w:val="22"/>
              <w14:ligatures w14:val="standardContextual"/>
            </w:rPr>
          </w:pPr>
          <w:hyperlink w:anchor="_Toc139883059" w:history="1">
            <w:r w:rsidR="00C66AAE" w:rsidRPr="00950CAE">
              <w:rPr>
                <w:rStyle w:val="Hiperveza"/>
                <w:noProof/>
              </w:rPr>
              <w:t>2.4</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Troškovnik</w:t>
            </w:r>
            <w:r w:rsidR="00C66AAE">
              <w:rPr>
                <w:noProof/>
                <w:webHidden/>
              </w:rPr>
              <w:tab/>
            </w:r>
            <w:r w:rsidR="00C66AAE">
              <w:rPr>
                <w:noProof/>
                <w:webHidden/>
              </w:rPr>
              <w:fldChar w:fldCharType="begin"/>
            </w:r>
            <w:r w:rsidR="00C66AAE">
              <w:rPr>
                <w:noProof/>
                <w:webHidden/>
              </w:rPr>
              <w:instrText xml:space="preserve"> PAGEREF _Toc139883059 \h </w:instrText>
            </w:r>
            <w:r w:rsidR="00C66AAE">
              <w:rPr>
                <w:noProof/>
                <w:webHidden/>
              </w:rPr>
            </w:r>
            <w:r w:rsidR="00C66AAE">
              <w:rPr>
                <w:noProof/>
                <w:webHidden/>
              </w:rPr>
              <w:fldChar w:fldCharType="separate"/>
            </w:r>
            <w:r>
              <w:rPr>
                <w:noProof/>
                <w:webHidden/>
              </w:rPr>
              <w:t>7</w:t>
            </w:r>
            <w:r w:rsidR="00C66AAE">
              <w:rPr>
                <w:noProof/>
                <w:webHidden/>
              </w:rPr>
              <w:fldChar w:fldCharType="end"/>
            </w:r>
          </w:hyperlink>
        </w:p>
        <w:p w14:paraId="448289F4" w14:textId="7FE869DD" w:rsidR="00C66AAE" w:rsidRDefault="00A43249">
          <w:pPr>
            <w:pStyle w:val="Sadraj2"/>
            <w:rPr>
              <w:rFonts w:asciiTheme="minorHAnsi" w:eastAsiaTheme="minorEastAsia" w:hAnsiTheme="minorHAnsi" w:cstheme="minorBidi"/>
              <w:noProof/>
              <w:kern w:val="2"/>
              <w:szCs w:val="22"/>
              <w14:ligatures w14:val="standardContextual"/>
            </w:rPr>
          </w:pPr>
          <w:hyperlink w:anchor="_Toc139883060" w:history="1">
            <w:r w:rsidR="00C66AAE" w:rsidRPr="00950CAE">
              <w:rPr>
                <w:rStyle w:val="Hiperveza"/>
                <w:noProof/>
              </w:rPr>
              <w:t>2.5</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Mjesto izvršenja predmeta nabave</w:t>
            </w:r>
            <w:r w:rsidR="00C66AAE">
              <w:rPr>
                <w:noProof/>
                <w:webHidden/>
              </w:rPr>
              <w:tab/>
            </w:r>
            <w:r w:rsidR="00C66AAE">
              <w:rPr>
                <w:noProof/>
                <w:webHidden/>
              </w:rPr>
              <w:fldChar w:fldCharType="begin"/>
            </w:r>
            <w:r w:rsidR="00C66AAE">
              <w:rPr>
                <w:noProof/>
                <w:webHidden/>
              </w:rPr>
              <w:instrText xml:space="preserve"> PAGEREF _Toc139883060 \h </w:instrText>
            </w:r>
            <w:r w:rsidR="00C66AAE">
              <w:rPr>
                <w:noProof/>
                <w:webHidden/>
              </w:rPr>
            </w:r>
            <w:r w:rsidR="00C66AAE">
              <w:rPr>
                <w:noProof/>
                <w:webHidden/>
              </w:rPr>
              <w:fldChar w:fldCharType="separate"/>
            </w:r>
            <w:r>
              <w:rPr>
                <w:noProof/>
                <w:webHidden/>
              </w:rPr>
              <w:t>7</w:t>
            </w:r>
            <w:r w:rsidR="00C66AAE">
              <w:rPr>
                <w:noProof/>
                <w:webHidden/>
              </w:rPr>
              <w:fldChar w:fldCharType="end"/>
            </w:r>
          </w:hyperlink>
        </w:p>
        <w:p w14:paraId="5EF3279C" w14:textId="2B263D3F" w:rsidR="00C66AAE" w:rsidRDefault="00A43249">
          <w:pPr>
            <w:pStyle w:val="Sadraj2"/>
            <w:rPr>
              <w:rFonts w:asciiTheme="minorHAnsi" w:eastAsiaTheme="minorEastAsia" w:hAnsiTheme="minorHAnsi" w:cstheme="minorBidi"/>
              <w:noProof/>
              <w:kern w:val="2"/>
              <w:szCs w:val="22"/>
              <w14:ligatures w14:val="standardContextual"/>
            </w:rPr>
          </w:pPr>
          <w:hyperlink w:anchor="_Toc139883061" w:history="1">
            <w:r w:rsidR="00C66AAE" w:rsidRPr="00950CAE">
              <w:rPr>
                <w:rStyle w:val="Hiperveza"/>
                <w:noProof/>
              </w:rPr>
              <w:t>2.6</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Rok početka i završetka izvršenja predmeta nabave (dinamika isporuke)</w:t>
            </w:r>
            <w:r w:rsidR="00C66AAE">
              <w:rPr>
                <w:noProof/>
                <w:webHidden/>
              </w:rPr>
              <w:tab/>
            </w:r>
            <w:r w:rsidR="00C66AAE">
              <w:rPr>
                <w:noProof/>
                <w:webHidden/>
              </w:rPr>
              <w:fldChar w:fldCharType="begin"/>
            </w:r>
            <w:r w:rsidR="00C66AAE">
              <w:rPr>
                <w:noProof/>
                <w:webHidden/>
              </w:rPr>
              <w:instrText xml:space="preserve"> PAGEREF _Toc139883061 \h </w:instrText>
            </w:r>
            <w:r w:rsidR="00C66AAE">
              <w:rPr>
                <w:noProof/>
                <w:webHidden/>
              </w:rPr>
            </w:r>
            <w:r w:rsidR="00C66AAE">
              <w:rPr>
                <w:noProof/>
                <w:webHidden/>
              </w:rPr>
              <w:fldChar w:fldCharType="separate"/>
            </w:r>
            <w:r>
              <w:rPr>
                <w:noProof/>
                <w:webHidden/>
              </w:rPr>
              <w:t>7</w:t>
            </w:r>
            <w:r w:rsidR="00C66AAE">
              <w:rPr>
                <w:noProof/>
                <w:webHidden/>
              </w:rPr>
              <w:fldChar w:fldCharType="end"/>
            </w:r>
          </w:hyperlink>
        </w:p>
        <w:p w14:paraId="314380F0" w14:textId="605AD798" w:rsidR="00C66AAE" w:rsidRDefault="00A43249">
          <w:pPr>
            <w:pStyle w:val="Sadraj1"/>
            <w:rPr>
              <w:rFonts w:asciiTheme="minorHAnsi" w:eastAsiaTheme="minorEastAsia" w:hAnsiTheme="minorHAnsi" w:cstheme="minorBidi"/>
              <w:noProof/>
              <w:kern w:val="2"/>
              <w:szCs w:val="22"/>
              <w14:ligatures w14:val="standardContextual"/>
            </w:rPr>
          </w:pPr>
          <w:hyperlink w:anchor="_Toc139883062" w:history="1">
            <w:r w:rsidR="00C66AAE" w:rsidRPr="00950CAE">
              <w:rPr>
                <w:rStyle w:val="Hiperveza"/>
                <w:noProof/>
                <w14:scene3d>
                  <w14:camera w14:prst="orthographicFront"/>
                  <w14:lightRig w14:rig="threePt" w14:dir="t">
                    <w14:rot w14:lat="0" w14:lon="0" w14:rev="0"/>
                  </w14:lightRig>
                </w14:scene3d>
              </w:rPr>
              <w:t>3.</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KRITERIJI ZA ODABIR GOSPODARSKOG SUBJEKTA</w:t>
            </w:r>
            <w:r w:rsidR="00C66AAE">
              <w:rPr>
                <w:noProof/>
                <w:webHidden/>
              </w:rPr>
              <w:tab/>
            </w:r>
            <w:r w:rsidR="00C66AAE">
              <w:rPr>
                <w:noProof/>
                <w:webHidden/>
              </w:rPr>
              <w:fldChar w:fldCharType="begin"/>
            </w:r>
            <w:r w:rsidR="00C66AAE">
              <w:rPr>
                <w:noProof/>
                <w:webHidden/>
              </w:rPr>
              <w:instrText xml:space="preserve"> PAGEREF _Toc139883062 \h </w:instrText>
            </w:r>
            <w:r w:rsidR="00C66AAE">
              <w:rPr>
                <w:noProof/>
                <w:webHidden/>
              </w:rPr>
            </w:r>
            <w:r w:rsidR="00C66AAE">
              <w:rPr>
                <w:noProof/>
                <w:webHidden/>
              </w:rPr>
              <w:fldChar w:fldCharType="separate"/>
            </w:r>
            <w:r>
              <w:rPr>
                <w:noProof/>
                <w:webHidden/>
              </w:rPr>
              <w:t>8</w:t>
            </w:r>
            <w:r w:rsidR="00C66AAE">
              <w:rPr>
                <w:noProof/>
                <w:webHidden/>
              </w:rPr>
              <w:fldChar w:fldCharType="end"/>
            </w:r>
          </w:hyperlink>
        </w:p>
        <w:p w14:paraId="05B634EF" w14:textId="648F3F1E" w:rsidR="00C66AAE" w:rsidRDefault="00A43249">
          <w:pPr>
            <w:pStyle w:val="Sadraj2"/>
            <w:rPr>
              <w:rFonts w:asciiTheme="minorHAnsi" w:eastAsiaTheme="minorEastAsia" w:hAnsiTheme="minorHAnsi" w:cstheme="minorBidi"/>
              <w:noProof/>
              <w:kern w:val="2"/>
              <w:szCs w:val="22"/>
              <w14:ligatures w14:val="standardContextual"/>
            </w:rPr>
          </w:pPr>
          <w:hyperlink w:anchor="_Toc139883063" w:history="1">
            <w:r w:rsidR="00C66AAE" w:rsidRPr="00950CAE">
              <w:rPr>
                <w:rStyle w:val="Hiperveza"/>
                <w:noProof/>
              </w:rPr>
              <w:t>3.1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Osnove za isključenje gospodarskog subjekta</w:t>
            </w:r>
            <w:r w:rsidR="00C66AAE">
              <w:rPr>
                <w:noProof/>
                <w:webHidden/>
              </w:rPr>
              <w:tab/>
            </w:r>
            <w:r w:rsidR="00C66AAE">
              <w:rPr>
                <w:noProof/>
                <w:webHidden/>
              </w:rPr>
              <w:fldChar w:fldCharType="begin"/>
            </w:r>
            <w:r w:rsidR="00C66AAE">
              <w:rPr>
                <w:noProof/>
                <w:webHidden/>
              </w:rPr>
              <w:instrText xml:space="preserve"> PAGEREF _Toc139883063 \h </w:instrText>
            </w:r>
            <w:r w:rsidR="00C66AAE">
              <w:rPr>
                <w:noProof/>
                <w:webHidden/>
              </w:rPr>
            </w:r>
            <w:r w:rsidR="00C66AAE">
              <w:rPr>
                <w:noProof/>
                <w:webHidden/>
              </w:rPr>
              <w:fldChar w:fldCharType="separate"/>
            </w:r>
            <w:r>
              <w:rPr>
                <w:noProof/>
                <w:webHidden/>
              </w:rPr>
              <w:t>8</w:t>
            </w:r>
            <w:r w:rsidR="00C66AAE">
              <w:rPr>
                <w:noProof/>
                <w:webHidden/>
              </w:rPr>
              <w:fldChar w:fldCharType="end"/>
            </w:r>
          </w:hyperlink>
        </w:p>
        <w:p w14:paraId="3A195BB6" w14:textId="3AE34EF0" w:rsidR="00C66AAE" w:rsidRDefault="00A43249">
          <w:pPr>
            <w:pStyle w:val="Sadraj3"/>
            <w:tabs>
              <w:tab w:val="left" w:pos="1320"/>
              <w:tab w:val="right" w:leader="dot" w:pos="9737"/>
            </w:tabs>
            <w:rPr>
              <w:rFonts w:asciiTheme="minorHAnsi" w:eastAsiaTheme="minorEastAsia" w:hAnsiTheme="minorHAnsi" w:cstheme="minorBidi"/>
              <w:noProof/>
              <w:kern w:val="2"/>
              <w:szCs w:val="22"/>
              <w14:ligatures w14:val="standardContextual"/>
            </w:rPr>
          </w:pPr>
          <w:hyperlink w:anchor="_Toc139883064" w:history="1">
            <w:r w:rsidR="00C66AAE" w:rsidRPr="00950CAE">
              <w:rPr>
                <w:rStyle w:val="Hiperveza"/>
                <w:noProof/>
              </w:rPr>
              <w:t>3.1.1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Nekažnjavanje</w:t>
            </w:r>
            <w:r w:rsidR="00C66AAE">
              <w:rPr>
                <w:noProof/>
                <w:webHidden/>
              </w:rPr>
              <w:tab/>
            </w:r>
            <w:r w:rsidR="00C66AAE">
              <w:rPr>
                <w:noProof/>
                <w:webHidden/>
              </w:rPr>
              <w:fldChar w:fldCharType="begin"/>
            </w:r>
            <w:r w:rsidR="00C66AAE">
              <w:rPr>
                <w:noProof/>
                <w:webHidden/>
              </w:rPr>
              <w:instrText xml:space="preserve"> PAGEREF _Toc139883064 \h </w:instrText>
            </w:r>
            <w:r w:rsidR="00C66AAE">
              <w:rPr>
                <w:noProof/>
                <w:webHidden/>
              </w:rPr>
            </w:r>
            <w:r w:rsidR="00C66AAE">
              <w:rPr>
                <w:noProof/>
                <w:webHidden/>
              </w:rPr>
              <w:fldChar w:fldCharType="separate"/>
            </w:r>
            <w:r>
              <w:rPr>
                <w:noProof/>
                <w:webHidden/>
              </w:rPr>
              <w:t>8</w:t>
            </w:r>
            <w:r w:rsidR="00C66AAE">
              <w:rPr>
                <w:noProof/>
                <w:webHidden/>
              </w:rPr>
              <w:fldChar w:fldCharType="end"/>
            </w:r>
          </w:hyperlink>
        </w:p>
        <w:p w14:paraId="79E0395E" w14:textId="760CB52F" w:rsidR="00C66AAE" w:rsidRDefault="00A43249">
          <w:pPr>
            <w:pStyle w:val="Sadraj3"/>
            <w:tabs>
              <w:tab w:val="left" w:pos="1320"/>
              <w:tab w:val="right" w:leader="dot" w:pos="9737"/>
            </w:tabs>
            <w:rPr>
              <w:rFonts w:asciiTheme="minorHAnsi" w:eastAsiaTheme="minorEastAsia" w:hAnsiTheme="minorHAnsi" w:cstheme="minorBidi"/>
              <w:noProof/>
              <w:kern w:val="2"/>
              <w:szCs w:val="22"/>
              <w14:ligatures w14:val="standardContextual"/>
            </w:rPr>
          </w:pPr>
          <w:hyperlink w:anchor="_Toc139883065" w:history="1">
            <w:r w:rsidR="00C66AAE" w:rsidRPr="00950CAE">
              <w:rPr>
                <w:rStyle w:val="Hiperveza"/>
                <w:noProof/>
              </w:rPr>
              <w:t>3.1.2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Plaćene dospjele porezne obveze i obveze za mirovinsko i zdravstveno osiguranje</w:t>
            </w:r>
            <w:r w:rsidR="00C66AAE">
              <w:rPr>
                <w:noProof/>
                <w:webHidden/>
              </w:rPr>
              <w:tab/>
            </w:r>
            <w:r w:rsidR="00C66AAE">
              <w:rPr>
                <w:noProof/>
                <w:webHidden/>
              </w:rPr>
              <w:fldChar w:fldCharType="begin"/>
            </w:r>
            <w:r w:rsidR="00C66AAE">
              <w:rPr>
                <w:noProof/>
                <w:webHidden/>
              </w:rPr>
              <w:instrText xml:space="preserve"> PAGEREF _Toc139883065 \h </w:instrText>
            </w:r>
            <w:r w:rsidR="00C66AAE">
              <w:rPr>
                <w:noProof/>
                <w:webHidden/>
              </w:rPr>
            </w:r>
            <w:r w:rsidR="00C66AAE">
              <w:rPr>
                <w:noProof/>
                <w:webHidden/>
              </w:rPr>
              <w:fldChar w:fldCharType="separate"/>
            </w:r>
            <w:r>
              <w:rPr>
                <w:noProof/>
                <w:webHidden/>
              </w:rPr>
              <w:t>10</w:t>
            </w:r>
            <w:r w:rsidR="00C66AAE">
              <w:rPr>
                <w:noProof/>
                <w:webHidden/>
              </w:rPr>
              <w:fldChar w:fldCharType="end"/>
            </w:r>
          </w:hyperlink>
        </w:p>
        <w:p w14:paraId="2A05CCB3" w14:textId="04CDF1E0" w:rsidR="00C66AAE" w:rsidRDefault="00A43249">
          <w:pPr>
            <w:pStyle w:val="Sadraj2"/>
            <w:rPr>
              <w:rFonts w:asciiTheme="minorHAnsi" w:eastAsiaTheme="minorEastAsia" w:hAnsiTheme="minorHAnsi" w:cstheme="minorBidi"/>
              <w:noProof/>
              <w:kern w:val="2"/>
              <w:szCs w:val="22"/>
              <w14:ligatures w14:val="standardContextual"/>
            </w:rPr>
          </w:pPr>
          <w:hyperlink w:anchor="_Toc139883066" w:history="1">
            <w:r w:rsidR="00C66AAE" w:rsidRPr="00950CAE">
              <w:rPr>
                <w:rStyle w:val="Hiperveza"/>
                <w:noProof/>
              </w:rPr>
              <w:t>3.2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Kriteriji za odabir gospodarskog subjekta (uvjeti sposobnosti)</w:t>
            </w:r>
            <w:r w:rsidR="00C66AAE">
              <w:rPr>
                <w:noProof/>
                <w:webHidden/>
              </w:rPr>
              <w:tab/>
            </w:r>
            <w:r w:rsidR="00C66AAE">
              <w:rPr>
                <w:noProof/>
                <w:webHidden/>
              </w:rPr>
              <w:fldChar w:fldCharType="begin"/>
            </w:r>
            <w:r w:rsidR="00C66AAE">
              <w:rPr>
                <w:noProof/>
                <w:webHidden/>
              </w:rPr>
              <w:instrText xml:space="preserve"> PAGEREF _Toc139883066 \h </w:instrText>
            </w:r>
            <w:r w:rsidR="00C66AAE">
              <w:rPr>
                <w:noProof/>
                <w:webHidden/>
              </w:rPr>
            </w:r>
            <w:r w:rsidR="00C66AAE">
              <w:rPr>
                <w:noProof/>
                <w:webHidden/>
              </w:rPr>
              <w:fldChar w:fldCharType="separate"/>
            </w:r>
            <w:r>
              <w:rPr>
                <w:noProof/>
                <w:webHidden/>
              </w:rPr>
              <w:t>10</w:t>
            </w:r>
            <w:r w:rsidR="00C66AAE">
              <w:rPr>
                <w:noProof/>
                <w:webHidden/>
              </w:rPr>
              <w:fldChar w:fldCharType="end"/>
            </w:r>
          </w:hyperlink>
        </w:p>
        <w:p w14:paraId="3B8ACB1D" w14:textId="78D8C82F" w:rsidR="00C66AAE" w:rsidRDefault="00A43249">
          <w:pPr>
            <w:pStyle w:val="Sadraj3"/>
            <w:tabs>
              <w:tab w:val="left" w:pos="1320"/>
              <w:tab w:val="right" w:leader="dot" w:pos="9737"/>
            </w:tabs>
            <w:rPr>
              <w:rFonts w:asciiTheme="minorHAnsi" w:eastAsiaTheme="minorEastAsia" w:hAnsiTheme="minorHAnsi" w:cstheme="minorBidi"/>
              <w:noProof/>
              <w:kern w:val="2"/>
              <w:szCs w:val="22"/>
              <w14:ligatures w14:val="standardContextual"/>
            </w:rPr>
          </w:pPr>
          <w:hyperlink w:anchor="_Toc139883067" w:history="1">
            <w:r w:rsidR="00C66AAE" w:rsidRPr="00950CAE">
              <w:rPr>
                <w:rStyle w:val="Hiperveza"/>
                <w:noProof/>
              </w:rPr>
              <w:t>3.2.1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Sposobnost za obavljanje profesionalne djelatnosti</w:t>
            </w:r>
            <w:r w:rsidR="00C66AAE">
              <w:rPr>
                <w:noProof/>
                <w:webHidden/>
              </w:rPr>
              <w:tab/>
            </w:r>
            <w:r w:rsidR="00C66AAE">
              <w:rPr>
                <w:noProof/>
                <w:webHidden/>
              </w:rPr>
              <w:fldChar w:fldCharType="begin"/>
            </w:r>
            <w:r w:rsidR="00C66AAE">
              <w:rPr>
                <w:noProof/>
                <w:webHidden/>
              </w:rPr>
              <w:instrText xml:space="preserve"> PAGEREF _Toc139883067 \h </w:instrText>
            </w:r>
            <w:r w:rsidR="00C66AAE">
              <w:rPr>
                <w:noProof/>
                <w:webHidden/>
              </w:rPr>
            </w:r>
            <w:r w:rsidR="00C66AAE">
              <w:rPr>
                <w:noProof/>
                <w:webHidden/>
              </w:rPr>
              <w:fldChar w:fldCharType="separate"/>
            </w:r>
            <w:r>
              <w:rPr>
                <w:noProof/>
                <w:webHidden/>
              </w:rPr>
              <w:t>10</w:t>
            </w:r>
            <w:r w:rsidR="00C66AAE">
              <w:rPr>
                <w:noProof/>
                <w:webHidden/>
              </w:rPr>
              <w:fldChar w:fldCharType="end"/>
            </w:r>
          </w:hyperlink>
        </w:p>
        <w:p w14:paraId="569EFA70" w14:textId="0E889771" w:rsidR="00C66AAE" w:rsidRDefault="00A43249">
          <w:pPr>
            <w:pStyle w:val="Sadraj3"/>
            <w:tabs>
              <w:tab w:val="left" w:pos="1320"/>
              <w:tab w:val="right" w:leader="dot" w:pos="9737"/>
            </w:tabs>
            <w:rPr>
              <w:rFonts w:asciiTheme="minorHAnsi" w:eastAsiaTheme="minorEastAsia" w:hAnsiTheme="minorHAnsi" w:cstheme="minorBidi"/>
              <w:noProof/>
              <w:kern w:val="2"/>
              <w:szCs w:val="22"/>
              <w14:ligatures w14:val="standardContextual"/>
            </w:rPr>
          </w:pPr>
          <w:hyperlink w:anchor="_Toc139883068" w:history="1">
            <w:r w:rsidR="00C66AAE" w:rsidRPr="00950CAE">
              <w:rPr>
                <w:rStyle w:val="Hiperveza"/>
                <w:noProof/>
              </w:rPr>
              <w:t>3.2.2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Tehnička i stručna sposobnost</w:t>
            </w:r>
            <w:r w:rsidR="00C66AAE">
              <w:rPr>
                <w:noProof/>
                <w:webHidden/>
              </w:rPr>
              <w:tab/>
            </w:r>
            <w:r w:rsidR="00C66AAE">
              <w:rPr>
                <w:noProof/>
                <w:webHidden/>
              </w:rPr>
              <w:fldChar w:fldCharType="begin"/>
            </w:r>
            <w:r w:rsidR="00C66AAE">
              <w:rPr>
                <w:noProof/>
                <w:webHidden/>
              </w:rPr>
              <w:instrText xml:space="preserve"> PAGEREF _Toc139883068 \h </w:instrText>
            </w:r>
            <w:r w:rsidR="00C66AAE">
              <w:rPr>
                <w:noProof/>
                <w:webHidden/>
              </w:rPr>
            </w:r>
            <w:r w:rsidR="00C66AAE">
              <w:rPr>
                <w:noProof/>
                <w:webHidden/>
              </w:rPr>
              <w:fldChar w:fldCharType="separate"/>
            </w:r>
            <w:r>
              <w:rPr>
                <w:noProof/>
                <w:webHidden/>
              </w:rPr>
              <w:t>11</w:t>
            </w:r>
            <w:r w:rsidR="00C66AAE">
              <w:rPr>
                <w:noProof/>
                <w:webHidden/>
              </w:rPr>
              <w:fldChar w:fldCharType="end"/>
            </w:r>
          </w:hyperlink>
        </w:p>
        <w:p w14:paraId="2BFA91E6" w14:textId="479E73B4" w:rsidR="00C66AAE" w:rsidRDefault="00A43249">
          <w:pPr>
            <w:pStyle w:val="Sadraj1"/>
            <w:rPr>
              <w:rFonts w:asciiTheme="minorHAnsi" w:eastAsiaTheme="minorEastAsia" w:hAnsiTheme="minorHAnsi" w:cstheme="minorBidi"/>
              <w:noProof/>
              <w:kern w:val="2"/>
              <w:szCs w:val="22"/>
              <w14:ligatures w14:val="standardContextual"/>
            </w:rPr>
          </w:pPr>
          <w:hyperlink w:anchor="_Toc139883069" w:history="1">
            <w:r w:rsidR="00C66AAE" w:rsidRPr="00950CAE">
              <w:rPr>
                <w:rStyle w:val="Hiperveza"/>
                <w:noProof/>
                <w14:scene3d>
                  <w14:camera w14:prst="orthographicFront"/>
                  <w14:lightRig w14:rig="threePt" w14:dir="t">
                    <w14:rot w14:lat="0" w14:lon="0" w14:rev="0"/>
                  </w14:lightRig>
                </w14:scene3d>
              </w:rPr>
              <w:t>4.</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PODACI O PONUDI</w:t>
            </w:r>
            <w:r w:rsidR="00C66AAE">
              <w:rPr>
                <w:noProof/>
                <w:webHidden/>
              </w:rPr>
              <w:tab/>
            </w:r>
            <w:r w:rsidR="00C66AAE">
              <w:rPr>
                <w:noProof/>
                <w:webHidden/>
              </w:rPr>
              <w:fldChar w:fldCharType="begin"/>
            </w:r>
            <w:r w:rsidR="00C66AAE">
              <w:rPr>
                <w:noProof/>
                <w:webHidden/>
              </w:rPr>
              <w:instrText xml:space="preserve"> PAGEREF _Toc139883069 \h </w:instrText>
            </w:r>
            <w:r w:rsidR="00C66AAE">
              <w:rPr>
                <w:noProof/>
                <w:webHidden/>
              </w:rPr>
            </w:r>
            <w:r w:rsidR="00C66AAE">
              <w:rPr>
                <w:noProof/>
                <w:webHidden/>
              </w:rPr>
              <w:fldChar w:fldCharType="separate"/>
            </w:r>
            <w:r>
              <w:rPr>
                <w:noProof/>
                <w:webHidden/>
              </w:rPr>
              <w:t>11</w:t>
            </w:r>
            <w:r w:rsidR="00C66AAE">
              <w:rPr>
                <w:noProof/>
                <w:webHidden/>
              </w:rPr>
              <w:fldChar w:fldCharType="end"/>
            </w:r>
          </w:hyperlink>
        </w:p>
        <w:p w14:paraId="46BBFE05" w14:textId="63AA8C90" w:rsidR="00C66AAE" w:rsidRDefault="00A43249">
          <w:pPr>
            <w:pStyle w:val="Sadraj2"/>
            <w:rPr>
              <w:rFonts w:asciiTheme="minorHAnsi" w:eastAsiaTheme="minorEastAsia" w:hAnsiTheme="minorHAnsi" w:cstheme="minorBidi"/>
              <w:noProof/>
              <w:kern w:val="2"/>
              <w:szCs w:val="22"/>
              <w14:ligatures w14:val="standardContextual"/>
            </w:rPr>
          </w:pPr>
          <w:hyperlink w:anchor="_Toc139883070" w:history="1">
            <w:r w:rsidR="00C66AAE" w:rsidRPr="00950CAE">
              <w:rPr>
                <w:rStyle w:val="Hiperveza"/>
                <w:noProof/>
              </w:rPr>
              <w:t>4.1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Sadržaj, oblik i način izrade ponude</w:t>
            </w:r>
            <w:r w:rsidR="00C66AAE">
              <w:rPr>
                <w:noProof/>
                <w:webHidden/>
              </w:rPr>
              <w:tab/>
            </w:r>
            <w:r w:rsidR="00C66AAE">
              <w:rPr>
                <w:noProof/>
                <w:webHidden/>
              </w:rPr>
              <w:fldChar w:fldCharType="begin"/>
            </w:r>
            <w:r w:rsidR="00C66AAE">
              <w:rPr>
                <w:noProof/>
                <w:webHidden/>
              </w:rPr>
              <w:instrText xml:space="preserve"> PAGEREF _Toc139883070 \h </w:instrText>
            </w:r>
            <w:r w:rsidR="00C66AAE">
              <w:rPr>
                <w:noProof/>
                <w:webHidden/>
              </w:rPr>
            </w:r>
            <w:r w:rsidR="00C66AAE">
              <w:rPr>
                <w:noProof/>
                <w:webHidden/>
              </w:rPr>
              <w:fldChar w:fldCharType="separate"/>
            </w:r>
            <w:r>
              <w:rPr>
                <w:noProof/>
                <w:webHidden/>
              </w:rPr>
              <w:t>11</w:t>
            </w:r>
            <w:r w:rsidR="00C66AAE">
              <w:rPr>
                <w:noProof/>
                <w:webHidden/>
              </w:rPr>
              <w:fldChar w:fldCharType="end"/>
            </w:r>
          </w:hyperlink>
        </w:p>
        <w:p w14:paraId="350CDB03" w14:textId="33FE0B61" w:rsidR="00C66AAE" w:rsidRDefault="00A43249">
          <w:pPr>
            <w:pStyle w:val="Sadraj2"/>
            <w:rPr>
              <w:rFonts w:asciiTheme="minorHAnsi" w:eastAsiaTheme="minorEastAsia" w:hAnsiTheme="minorHAnsi" w:cstheme="minorBidi"/>
              <w:noProof/>
              <w:kern w:val="2"/>
              <w:szCs w:val="22"/>
              <w14:ligatures w14:val="standardContextual"/>
            </w:rPr>
          </w:pPr>
          <w:hyperlink w:anchor="_Toc139883071" w:history="1">
            <w:r w:rsidR="00C66AAE" w:rsidRPr="00950CAE">
              <w:rPr>
                <w:rStyle w:val="Hiperveza"/>
                <w:noProof/>
              </w:rPr>
              <w:t>4.2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Način dostave ponuda</w:t>
            </w:r>
            <w:r w:rsidR="00C66AAE">
              <w:rPr>
                <w:noProof/>
                <w:webHidden/>
              </w:rPr>
              <w:tab/>
            </w:r>
            <w:r w:rsidR="00C66AAE">
              <w:rPr>
                <w:noProof/>
                <w:webHidden/>
              </w:rPr>
              <w:fldChar w:fldCharType="begin"/>
            </w:r>
            <w:r w:rsidR="00C66AAE">
              <w:rPr>
                <w:noProof/>
                <w:webHidden/>
              </w:rPr>
              <w:instrText xml:space="preserve"> PAGEREF _Toc139883071 \h </w:instrText>
            </w:r>
            <w:r w:rsidR="00C66AAE">
              <w:rPr>
                <w:noProof/>
                <w:webHidden/>
              </w:rPr>
            </w:r>
            <w:r w:rsidR="00C66AAE">
              <w:rPr>
                <w:noProof/>
                <w:webHidden/>
              </w:rPr>
              <w:fldChar w:fldCharType="separate"/>
            </w:r>
            <w:r>
              <w:rPr>
                <w:noProof/>
                <w:webHidden/>
              </w:rPr>
              <w:t>13</w:t>
            </w:r>
            <w:r w:rsidR="00C66AAE">
              <w:rPr>
                <w:noProof/>
                <w:webHidden/>
              </w:rPr>
              <w:fldChar w:fldCharType="end"/>
            </w:r>
          </w:hyperlink>
        </w:p>
        <w:p w14:paraId="493AC9B9" w14:textId="1A6FC942" w:rsidR="00C66AAE" w:rsidRDefault="00A43249">
          <w:pPr>
            <w:pStyle w:val="Sadraj2"/>
            <w:rPr>
              <w:rFonts w:asciiTheme="minorHAnsi" w:eastAsiaTheme="minorEastAsia" w:hAnsiTheme="minorHAnsi" w:cstheme="minorBidi"/>
              <w:noProof/>
              <w:kern w:val="2"/>
              <w:szCs w:val="22"/>
              <w14:ligatures w14:val="standardContextual"/>
            </w:rPr>
          </w:pPr>
          <w:hyperlink w:anchor="_Toc139883072" w:history="1">
            <w:r w:rsidR="00C66AAE" w:rsidRPr="00950CAE">
              <w:rPr>
                <w:rStyle w:val="Hiperveza"/>
                <w:noProof/>
              </w:rPr>
              <w:t>4.3</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Dopustivost alternativnih ponuda</w:t>
            </w:r>
            <w:r w:rsidR="00C66AAE">
              <w:rPr>
                <w:noProof/>
                <w:webHidden/>
              </w:rPr>
              <w:tab/>
            </w:r>
            <w:r w:rsidR="00C66AAE">
              <w:rPr>
                <w:noProof/>
                <w:webHidden/>
              </w:rPr>
              <w:fldChar w:fldCharType="begin"/>
            </w:r>
            <w:r w:rsidR="00C66AAE">
              <w:rPr>
                <w:noProof/>
                <w:webHidden/>
              </w:rPr>
              <w:instrText xml:space="preserve"> PAGEREF _Toc139883072 \h </w:instrText>
            </w:r>
            <w:r w:rsidR="00C66AAE">
              <w:rPr>
                <w:noProof/>
                <w:webHidden/>
              </w:rPr>
            </w:r>
            <w:r w:rsidR="00C66AAE">
              <w:rPr>
                <w:noProof/>
                <w:webHidden/>
              </w:rPr>
              <w:fldChar w:fldCharType="separate"/>
            </w:r>
            <w:r>
              <w:rPr>
                <w:noProof/>
                <w:webHidden/>
              </w:rPr>
              <w:t>14</w:t>
            </w:r>
            <w:r w:rsidR="00C66AAE">
              <w:rPr>
                <w:noProof/>
                <w:webHidden/>
              </w:rPr>
              <w:fldChar w:fldCharType="end"/>
            </w:r>
          </w:hyperlink>
        </w:p>
        <w:p w14:paraId="6F598A8E" w14:textId="104DD8A1" w:rsidR="00C66AAE" w:rsidRDefault="00A43249">
          <w:pPr>
            <w:pStyle w:val="Sadraj2"/>
            <w:rPr>
              <w:rFonts w:asciiTheme="minorHAnsi" w:eastAsiaTheme="minorEastAsia" w:hAnsiTheme="minorHAnsi" w:cstheme="minorBidi"/>
              <w:noProof/>
              <w:kern w:val="2"/>
              <w:szCs w:val="22"/>
              <w14:ligatures w14:val="standardContextual"/>
            </w:rPr>
          </w:pPr>
          <w:hyperlink w:anchor="_Toc139883073" w:history="1">
            <w:r w:rsidR="00C66AAE" w:rsidRPr="00950CAE">
              <w:rPr>
                <w:rStyle w:val="Hiperveza"/>
                <w:noProof/>
              </w:rPr>
              <w:t>4.4</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Dopustivost dostave ponuda elektroničkim putem</w:t>
            </w:r>
            <w:r w:rsidR="00C66AAE">
              <w:rPr>
                <w:noProof/>
                <w:webHidden/>
              </w:rPr>
              <w:tab/>
            </w:r>
            <w:r w:rsidR="00C66AAE">
              <w:rPr>
                <w:noProof/>
                <w:webHidden/>
              </w:rPr>
              <w:fldChar w:fldCharType="begin"/>
            </w:r>
            <w:r w:rsidR="00C66AAE">
              <w:rPr>
                <w:noProof/>
                <w:webHidden/>
              </w:rPr>
              <w:instrText xml:space="preserve"> PAGEREF _Toc139883073 \h </w:instrText>
            </w:r>
            <w:r w:rsidR="00C66AAE">
              <w:rPr>
                <w:noProof/>
                <w:webHidden/>
              </w:rPr>
            </w:r>
            <w:r w:rsidR="00C66AAE">
              <w:rPr>
                <w:noProof/>
                <w:webHidden/>
              </w:rPr>
              <w:fldChar w:fldCharType="separate"/>
            </w:r>
            <w:r>
              <w:rPr>
                <w:noProof/>
                <w:webHidden/>
              </w:rPr>
              <w:t>14</w:t>
            </w:r>
            <w:r w:rsidR="00C66AAE">
              <w:rPr>
                <w:noProof/>
                <w:webHidden/>
              </w:rPr>
              <w:fldChar w:fldCharType="end"/>
            </w:r>
          </w:hyperlink>
        </w:p>
        <w:p w14:paraId="59256D4F" w14:textId="5F01D74D" w:rsidR="00C66AAE" w:rsidRDefault="00A43249">
          <w:pPr>
            <w:pStyle w:val="Sadraj2"/>
            <w:rPr>
              <w:rFonts w:asciiTheme="minorHAnsi" w:eastAsiaTheme="minorEastAsia" w:hAnsiTheme="minorHAnsi" w:cstheme="minorBidi"/>
              <w:noProof/>
              <w:kern w:val="2"/>
              <w:szCs w:val="22"/>
              <w14:ligatures w14:val="standardContextual"/>
            </w:rPr>
          </w:pPr>
          <w:hyperlink w:anchor="_Toc139883074" w:history="1">
            <w:r w:rsidR="00C66AAE" w:rsidRPr="00950CAE">
              <w:rPr>
                <w:rStyle w:val="Hiperveza"/>
                <w:noProof/>
              </w:rPr>
              <w:t>4.5</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Način izračuna cijene ponude</w:t>
            </w:r>
            <w:r w:rsidR="00C66AAE">
              <w:rPr>
                <w:noProof/>
                <w:webHidden/>
              </w:rPr>
              <w:tab/>
            </w:r>
            <w:r w:rsidR="00C66AAE">
              <w:rPr>
                <w:noProof/>
                <w:webHidden/>
              </w:rPr>
              <w:fldChar w:fldCharType="begin"/>
            </w:r>
            <w:r w:rsidR="00C66AAE">
              <w:rPr>
                <w:noProof/>
                <w:webHidden/>
              </w:rPr>
              <w:instrText xml:space="preserve"> PAGEREF _Toc139883074 \h </w:instrText>
            </w:r>
            <w:r w:rsidR="00C66AAE">
              <w:rPr>
                <w:noProof/>
                <w:webHidden/>
              </w:rPr>
            </w:r>
            <w:r w:rsidR="00C66AAE">
              <w:rPr>
                <w:noProof/>
                <w:webHidden/>
              </w:rPr>
              <w:fldChar w:fldCharType="separate"/>
            </w:r>
            <w:r>
              <w:rPr>
                <w:noProof/>
                <w:webHidden/>
              </w:rPr>
              <w:t>14</w:t>
            </w:r>
            <w:r w:rsidR="00C66AAE">
              <w:rPr>
                <w:noProof/>
                <w:webHidden/>
              </w:rPr>
              <w:fldChar w:fldCharType="end"/>
            </w:r>
          </w:hyperlink>
        </w:p>
        <w:p w14:paraId="0BDF5621" w14:textId="739B2D0B" w:rsidR="00C66AAE" w:rsidRDefault="00A43249">
          <w:pPr>
            <w:pStyle w:val="Sadraj2"/>
            <w:rPr>
              <w:rFonts w:asciiTheme="minorHAnsi" w:eastAsiaTheme="minorEastAsia" w:hAnsiTheme="minorHAnsi" w:cstheme="minorBidi"/>
              <w:noProof/>
              <w:kern w:val="2"/>
              <w:szCs w:val="22"/>
              <w14:ligatures w14:val="standardContextual"/>
            </w:rPr>
          </w:pPr>
          <w:hyperlink w:anchor="_Toc139883075" w:history="1">
            <w:r w:rsidR="00C66AAE" w:rsidRPr="00950CAE">
              <w:rPr>
                <w:rStyle w:val="Hiperveza"/>
                <w:noProof/>
              </w:rPr>
              <w:t>4.6</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Valuta ponude</w:t>
            </w:r>
            <w:r w:rsidR="00C66AAE">
              <w:rPr>
                <w:noProof/>
                <w:webHidden/>
              </w:rPr>
              <w:tab/>
            </w:r>
            <w:r w:rsidR="00C66AAE">
              <w:rPr>
                <w:noProof/>
                <w:webHidden/>
              </w:rPr>
              <w:fldChar w:fldCharType="begin"/>
            </w:r>
            <w:r w:rsidR="00C66AAE">
              <w:rPr>
                <w:noProof/>
                <w:webHidden/>
              </w:rPr>
              <w:instrText xml:space="preserve"> PAGEREF _Toc139883075 \h </w:instrText>
            </w:r>
            <w:r w:rsidR="00C66AAE">
              <w:rPr>
                <w:noProof/>
                <w:webHidden/>
              </w:rPr>
            </w:r>
            <w:r w:rsidR="00C66AAE">
              <w:rPr>
                <w:noProof/>
                <w:webHidden/>
              </w:rPr>
              <w:fldChar w:fldCharType="separate"/>
            </w:r>
            <w:r>
              <w:rPr>
                <w:noProof/>
                <w:webHidden/>
              </w:rPr>
              <w:t>14</w:t>
            </w:r>
            <w:r w:rsidR="00C66AAE">
              <w:rPr>
                <w:noProof/>
                <w:webHidden/>
              </w:rPr>
              <w:fldChar w:fldCharType="end"/>
            </w:r>
          </w:hyperlink>
        </w:p>
        <w:p w14:paraId="11F7EF15" w14:textId="03FA7AA0" w:rsidR="00C66AAE" w:rsidRDefault="00A43249">
          <w:pPr>
            <w:pStyle w:val="Sadraj2"/>
            <w:rPr>
              <w:rFonts w:asciiTheme="minorHAnsi" w:eastAsiaTheme="minorEastAsia" w:hAnsiTheme="minorHAnsi" w:cstheme="minorBidi"/>
              <w:noProof/>
              <w:kern w:val="2"/>
              <w:szCs w:val="22"/>
              <w14:ligatures w14:val="standardContextual"/>
            </w:rPr>
          </w:pPr>
          <w:hyperlink w:anchor="_Toc139883076" w:history="1">
            <w:r w:rsidR="00C66AAE" w:rsidRPr="00950CAE">
              <w:rPr>
                <w:rStyle w:val="Hiperveza"/>
                <w:noProof/>
              </w:rPr>
              <w:t>4.7</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Kriterij za odabir ponude</w:t>
            </w:r>
            <w:r w:rsidR="00C66AAE">
              <w:rPr>
                <w:noProof/>
                <w:webHidden/>
              </w:rPr>
              <w:tab/>
            </w:r>
            <w:r w:rsidR="00C66AAE">
              <w:rPr>
                <w:noProof/>
                <w:webHidden/>
              </w:rPr>
              <w:fldChar w:fldCharType="begin"/>
            </w:r>
            <w:r w:rsidR="00C66AAE">
              <w:rPr>
                <w:noProof/>
                <w:webHidden/>
              </w:rPr>
              <w:instrText xml:space="preserve"> PAGEREF _Toc139883076 \h </w:instrText>
            </w:r>
            <w:r w:rsidR="00C66AAE">
              <w:rPr>
                <w:noProof/>
                <w:webHidden/>
              </w:rPr>
            </w:r>
            <w:r w:rsidR="00C66AAE">
              <w:rPr>
                <w:noProof/>
                <w:webHidden/>
              </w:rPr>
              <w:fldChar w:fldCharType="separate"/>
            </w:r>
            <w:r>
              <w:rPr>
                <w:noProof/>
                <w:webHidden/>
              </w:rPr>
              <w:t>14</w:t>
            </w:r>
            <w:r w:rsidR="00C66AAE">
              <w:rPr>
                <w:noProof/>
                <w:webHidden/>
              </w:rPr>
              <w:fldChar w:fldCharType="end"/>
            </w:r>
          </w:hyperlink>
        </w:p>
        <w:p w14:paraId="6F9BA9DB" w14:textId="7BDA9D5D" w:rsidR="00C66AAE" w:rsidRDefault="00A43249">
          <w:pPr>
            <w:pStyle w:val="Sadraj2"/>
            <w:rPr>
              <w:rFonts w:asciiTheme="minorHAnsi" w:eastAsiaTheme="minorEastAsia" w:hAnsiTheme="minorHAnsi" w:cstheme="minorBidi"/>
              <w:noProof/>
              <w:kern w:val="2"/>
              <w:szCs w:val="22"/>
              <w14:ligatures w14:val="standardContextual"/>
            </w:rPr>
          </w:pPr>
          <w:hyperlink w:anchor="_Toc139883077" w:history="1">
            <w:r w:rsidR="00C66AAE" w:rsidRPr="00950CAE">
              <w:rPr>
                <w:rStyle w:val="Hiperveza"/>
                <w:noProof/>
              </w:rPr>
              <w:t>4.8</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Jezik i pismo na kojem se izrađuje ponuda</w:t>
            </w:r>
            <w:r w:rsidR="00C66AAE">
              <w:rPr>
                <w:noProof/>
                <w:webHidden/>
              </w:rPr>
              <w:tab/>
            </w:r>
            <w:r w:rsidR="00C66AAE">
              <w:rPr>
                <w:noProof/>
                <w:webHidden/>
              </w:rPr>
              <w:fldChar w:fldCharType="begin"/>
            </w:r>
            <w:r w:rsidR="00C66AAE">
              <w:rPr>
                <w:noProof/>
                <w:webHidden/>
              </w:rPr>
              <w:instrText xml:space="preserve"> PAGEREF _Toc139883077 \h </w:instrText>
            </w:r>
            <w:r w:rsidR="00C66AAE">
              <w:rPr>
                <w:noProof/>
                <w:webHidden/>
              </w:rPr>
            </w:r>
            <w:r w:rsidR="00C66AAE">
              <w:rPr>
                <w:noProof/>
                <w:webHidden/>
              </w:rPr>
              <w:fldChar w:fldCharType="separate"/>
            </w:r>
            <w:r>
              <w:rPr>
                <w:noProof/>
                <w:webHidden/>
              </w:rPr>
              <w:t>15</w:t>
            </w:r>
            <w:r w:rsidR="00C66AAE">
              <w:rPr>
                <w:noProof/>
                <w:webHidden/>
              </w:rPr>
              <w:fldChar w:fldCharType="end"/>
            </w:r>
          </w:hyperlink>
        </w:p>
        <w:p w14:paraId="41D01D5C" w14:textId="38F5CB40" w:rsidR="00C66AAE" w:rsidRDefault="00A43249">
          <w:pPr>
            <w:pStyle w:val="Sadraj2"/>
            <w:rPr>
              <w:rFonts w:asciiTheme="minorHAnsi" w:eastAsiaTheme="minorEastAsia" w:hAnsiTheme="minorHAnsi" w:cstheme="minorBidi"/>
              <w:noProof/>
              <w:kern w:val="2"/>
              <w:szCs w:val="22"/>
              <w14:ligatures w14:val="standardContextual"/>
            </w:rPr>
          </w:pPr>
          <w:hyperlink w:anchor="_Toc139883078" w:history="1">
            <w:r w:rsidR="00C66AAE" w:rsidRPr="00950CAE">
              <w:rPr>
                <w:rStyle w:val="Hiperveza"/>
                <w:noProof/>
              </w:rPr>
              <w:t>4.9</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Rok valjanosti ponude</w:t>
            </w:r>
            <w:r w:rsidR="00C66AAE">
              <w:rPr>
                <w:noProof/>
                <w:webHidden/>
              </w:rPr>
              <w:tab/>
            </w:r>
            <w:r w:rsidR="00C66AAE">
              <w:rPr>
                <w:noProof/>
                <w:webHidden/>
              </w:rPr>
              <w:fldChar w:fldCharType="begin"/>
            </w:r>
            <w:r w:rsidR="00C66AAE">
              <w:rPr>
                <w:noProof/>
                <w:webHidden/>
              </w:rPr>
              <w:instrText xml:space="preserve"> PAGEREF _Toc139883078 \h </w:instrText>
            </w:r>
            <w:r w:rsidR="00C66AAE">
              <w:rPr>
                <w:noProof/>
                <w:webHidden/>
              </w:rPr>
            </w:r>
            <w:r w:rsidR="00C66AAE">
              <w:rPr>
                <w:noProof/>
                <w:webHidden/>
              </w:rPr>
              <w:fldChar w:fldCharType="separate"/>
            </w:r>
            <w:r>
              <w:rPr>
                <w:noProof/>
                <w:webHidden/>
              </w:rPr>
              <w:t>15</w:t>
            </w:r>
            <w:r w:rsidR="00C66AAE">
              <w:rPr>
                <w:noProof/>
                <w:webHidden/>
              </w:rPr>
              <w:fldChar w:fldCharType="end"/>
            </w:r>
          </w:hyperlink>
        </w:p>
        <w:p w14:paraId="6803345A" w14:textId="69D06B6F" w:rsidR="00C66AAE" w:rsidRDefault="00A43249">
          <w:pPr>
            <w:pStyle w:val="Sadraj2"/>
            <w:rPr>
              <w:rFonts w:asciiTheme="minorHAnsi" w:eastAsiaTheme="minorEastAsia" w:hAnsiTheme="minorHAnsi" w:cstheme="minorBidi"/>
              <w:noProof/>
              <w:kern w:val="2"/>
              <w:szCs w:val="22"/>
              <w14:ligatures w14:val="standardContextual"/>
            </w:rPr>
          </w:pPr>
          <w:hyperlink w:anchor="_Toc139883079" w:history="1">
            <w:r w:rsidR="00C66AAE" w:rsidRPr="00950CAE">
              <w:rPr>
                <w:rStyle w:val="Hiperveza"/>
                <w:noProof/>
              </w:rPr>
              <w:t>4.10</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Provjera računske ispravnosti ponude i objašnjenje izuzetno niske ponude</w:t>
            </w:r>
            <w:r w:rsidR="00C66AAE">
              <w:rPr>
                <w:noProof/>
                <w:webHidden/>
              </w:rPr>
              <w:tab/>
            </w:r>
            <w:r w:rsidR="00C66AAE">
              <w:rPr>
                <w:noProof/>
                <w:webHidden/>
              </w:rPr>
              <w:fldChar w:fldCharType="begin"/>
            </w:r>
            <w:r w:rsidR="00C66AAE">
              <w:rPr>
                <w:noProof/>
                <w:webHidden/>
              </w:rPr>
              <w:instrText xml:space="preserve"> PAGEREF _Toc139883079 \h </w:instrText>
            </w:r>
            <w:r w:rsidR="00C66AAE">
              <w:rPr>
                <w:noProof/>
                <w:webHidden/>
              </w:rPr>
            </w:r>
            <w:r w:rsidR="00C66AAE">
              <w:rPr>
                <w:noProof/>
                <w:webHidden/>
              </w:rPr>
              <w:fldChar w:fldCharType="separate"/>
            </w:r>
            <w:r>
              <w:rPr>
                <w:noProof/>
                <w:webHidden/>
              </w:rPr>
              <w:t>15</w:t>
            </w:r>
            <w:r w:rsidR="00C66AAE">
              <w:rPr>
                <w:noProof/>
                <w:webHidden/>
              </w:rPr>
              <w:fldChar w:fldCharType="end"/>
            </w:r>
          </w:hyperlink>
        </w:p>
        <w:p w14:paraId="5DFC4A0B" w14:textId="204F6F5A" w:rsidR="00C66AAE" w:rsidRDefault="00A43249">
          <w:pPr>
            <w:pStyle w:val="Sadraj1"/>
            <w:rPr>
              <w:rFonts w:asciiTheme="minorHAnsi" w:eastAsiaTheme="minorEastAsia" w:hAnsiTheme="minorHAnsi" w:cstheme="minorBidi"/>
              <w:noProof/>
              <w:kern w:val="2"/>
              <w:szCs w:val="22"/>
              <w14:ligatures w14:val="standardContextual"/>
            </w:rPr>
          </w:pPr>
          <w:hyperlink w:anchor="_Toc139883080" w:history="1">
            <w:r w:rsidR="00C66AAE" w:rsidRPr="00950CAE">
              <w:rPr>
                <w:rStyle w:val="Hiperveza"/>
                <w:noProof/>
                <w14:scene3d>
                  <w14:camera w14:prst="orthographicFront"/>
                  <w14:lightRig w14:rig="threePt" w14:dir="t">
                    <w14:rot w14:lat="0" w14:lon="0" w14:rev="0"/>
                  </w14:lightRig>
                </w14:scene3d>
              </w:rPr>
              <w:t>5.</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OSTALE ODREDBE</w:t>
            </w:r>
            <w:r w:rsidR="00C66AAE">
              <w:rPr>
                <w:noProof/>
                <w:webHidden/>
              </w:rPr>
              <w:tab/>
            </w:r>
            <w:r w:rsidR="00C66AAE">
              <w:rPr>
                <w:noProof/>
                <w:webHidden/>
              </w:rPr>
              <w:fldChar w:fldCharType="begin"/>
            </w:r>
            <w:r w:rsidR="00C66AAE">
              <w:rPr>
                <w:noProof/>
                <w:webHidden/>
              </w:rPr>
              <w:instrText xml:space="preserve"> PAGEREF _Toc139883080 \h </w:instrText>
            </w:r>
            <w:r w:rsidR="00C66AAE">
              <w:rPr>
                <w:noProof/>
                <w:webHidden/>
              </w:rPr>
            </w:r>
            <w:r w:rsidR="00C66AAE">
              <w:rPr>
                <w:noProof/>
                <w:webHidden/>
              </w:rPr>
              <w:fldChar w:fldCharType="separate"/>
            </w:r>
            <w:r>
              <w:rPr>
                <w:noProof/>
                <w:webHidden/>
              </w:rPr>
              <w:t>15</w:t>
            </w:r>
            <w:r w:rsidR="00C66AAE">
              <w:rPr>
                <w:noProof/>
                <w:webHidden/>
              </w:rPr>
              <w:fldChar w:fldCharType="end"/>
            </w:r>
          </w:hyperlink>
        </w:p>
        <w:p w14:paraId="32B170AC" w14:textId="2C77F01B" w:rsidR="00C66AAE" w:rsidRDefault="00A43249">
          <w:pPr>
            <w:pStyle w:val="Sadraj2"/>
            <w:rPr>
              <w:rFonts w:asciiTheme="minorHAnsi" w:eastAsiaTheme="minorEastAsia" w:hAnsiTheme="minorHAnsi" w:cstheme="minorBidi"/>
              <w:noProof/>
              <w:kern w:val="2"/>
              <w:szCs w:val="22"/>
              <w14:ligatures w14:val="standardContextual"/>
            </w:rPr>
          </w:pPr>
          <w:hyperlink w:anchor="_Toc139883081" w:history="1">
            <w:r w:rsidR="00C66AAE" w:rsidRPr="00950CAE">
              <w:rPr>
                <w:rStyle w:val="Hiperveza"/>
                <w:noProof/>
              </w:rPr>
              <w:t>5.1</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Vrsta, sredstvo jamstva i uvjeti jamstva</w:t>
            </w:r>
            <w:r w:rsidR="00C66AAE">
              <w:rPr>
                <w:noProof/>
                <w:webHidden/>
              </w:rPr>
              <w:tab/>
            </w:r>
            <w:r w:rsidR="00C66AAE">
              <w:rPr>
                <w:noProof/>
                <w:webHidden/>
              </w:rPr>
              <w:fldChar w:fldCharType="begin"/>
            </w:r>
            <w:r w:rsidR="00C66AAE">
              <w:rPr>
                <w:noProof/>
                <w:webHidden/>
              </w:rPr>
              <w:instrText xml:space="preserve"> PAGEREF _Toc139883081 \h </w:instrText>
            </w:r>
            <w:r w:rsidR="00C66AAE">
              <w:rPr>
                <w:noProof/>
                <w:webHidden/>
              </w:rPr>
            </w:r>
            <w:r w:rsidR="00C66AAE">
              <w:rPr>
                <w:noProof/>
                <w:webHidden/>
              </w:rPr>
              <w:fldChar w:fldCharType="separate"/>
            </w:r>
            <w:r>
              <w:rPr>
                <w:noProof/>
                <w:webHidden/>
              </w:rPr>
              <w:t>16</w:t>
            </w:r>
            <w:r w:rsidR="00C66AAE">
              <w:rPr>
                <w:noProof/>
                <w:webHidden/>
              </w:rPr>
              <w:fldChar w:fldCharType="end"/>
            </w:r>
          </w:hyperlink>
        </w:p>
        <w:p w14:paraId="5C3C46CE" w14:textId="74414569" w:rsidR="00C66AAE" w:rsidRDefault="00A43249">
          <w:pPr>
            <w:pStyle w:val="Sadraj2"/>
            <w:rPr>
              <w:rFonts w:asciiTheme="minorHAnsi" w:eastAsiaTheme="minorEastAsia" w:hAnsiTheme="minorHAnsi" w:cstheme="minorBidi"/>
              <w:noProof/>
              <w:kern w:val="2"/>
              <w:szCs w:val="22"/>
              <w14:ligatures w14:val="standardContextual"/>
            </w:rPr>
          </w:pPr>
          <w:hyperlink w:anchor="_Toc139883082" w:history="1">
            <w:r w:rsidR="00C66AAE" w:rsidRPr="00950CAE">
              <w:rPr>
                <w:rStyle w:val="Hiperveza"/>
                <w:noProof/>
              </w:rPr>
              <w:t>5.2</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Rok za dostavu ponuda</w:t>
            </w:r>
            <w:r w:rsidR="00C66AAE">
              <w:rPr>
                <w:noProof/>
                <w:webHidden/>
              </w:rPr>
              <w:tab/>
            </w:r>
            <w:r w:rsidR="00C66AAE">
              <w:rPr>
                <w:noProof/>
                <w:webHidden/>
              </w:rPr>
              <w:fldChar w:fldCharType="begin"/>
            </w:r>
            <w:r w:rsidR="00C66AAE">
              <w:rPr>
                <w:noProof/>
                <w:webHidden/>
              </w:rPr>
              <w:instrText xml:space="preserve"> PAGEREF _Toc139883082 \h </w:instrText>
            </w:r>
            <w:r w:rsidR="00C66AAE">
              <w:rPr>
                <w:noProof/>
                <w:webHidden/>
              </w:rPr>
            </w:r>
            <w:r w:rsidR="00C66AAE">
              <w:rPr>
                <w:noProof/>
                <w:webHidden/>
              </w:rPr>
              <w:fldChar w:fldCharType="separate"/>
            </w:r>
            <w:r>
              <w:rPr>
                <w:noProof/>
                <w:webHidden/>
              </w:rPr>
              <w:t>16</w:t>
            </w:r>
            <w:r w:rsidR="00C66AAE">
              <w:rPr>
                <w:noProof/>
                <w:webHidden/>
              </w:rPr>
              <w:fldChar w:fldCharType="end"/>
            </w:r>
          </w:hyperlink>
        </w:p>
        <w:p w14:paraId="0F754240" w14:textId="29F628D7" w:rsidR="00C66AAE" w:rsidRDefault="00A43249">
          <w:pPr>
            <w:pStyle w:val="Sadraj2"/>
            <w:rPr>
              <w:rFonts w:asciiTheme="minorHAnsi" w:eastAsiaTheme="minorEastAsia" w:hAnsiTheme="minorHAnsi" w:cstheme="minorBidi"/>
              <w:noProof/>
              <w:kern w:val="2"/>
              <w:szCs w:val="22"/>
              <w14:ligatures w14:val="standardContextual"/>
            </w:rPr>
          </w:pPr>
          <w:hyperlink w:anchor="_Toc139883083" w:history="1">
            <w:r w:rsidR="00C66AAE" w:rsidRPr="00950CAE">
              <w:rPr>
                <w:rStyle w:val="Hiperveza"/>
                <w:noProof/>
              </w:rPr>
              <w:t>5.3</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Stavljanje na raspolaganje poziva za dostavu ponuda</w:t>
            </w:r>
            <w:r w:rsidR="00C66AAE">
              <w:rPr>
                <w:noProof/>
                <w:webHidden/>
              </w:rPr>
              <w:tab/>
            </w:r>
            <w:r w:rsidR="00C66AAE">
              <w:rPr>
                <w:noProof/>
                <w:webHidden/>
              </w:rPr>
              <w:fldChar w:fldCharType="begin"/>
            </w:r>
            <w:r w:rsidR="00C66AAE">
              <w:rPr>
                <w:noProof/>
                <w:webHidden/>
              </w:rPr>
              <w:instrText xml:space="preserve"> PAGEREF _Toc139883083 \h </w:instrText>
            </w:r>
            <w:r w:rsidR="00C66AAE">
              <w:rPr>
                <w:noProof/>
                <w:webHidden/>
              </w:rPr>
            </w:r>
            <w:r w:rsidR="00C66AAE">
              <w:rPr>
                <w:noProof/>
                <w:webHidden/>
              </w:rPr>
              <w:fldChar w:fldCharType="separate"/>
            </w:r>
            <w:r>
              <w:rPr>
                <w:noProof/>
                <w:webHidden/>
              </w:rPr>
              <w:t>17</w:t>
            </w:r>
            <w:r w:rsidR="00C66AAE">
              <w:rPr>
                <w:noProof/>
                <w:webHidden/>
              </w:rPr>
              <w:fldChar w:fldCharType="end"/>
            </w:r>
          </w:hyperlink>
        </w:p>
        <w:p w14:paraId="207B5CEE" w14:textId="2EAD6411" w:rsidR="00C66AAE" w:rsidRDefault="00A43249">
          <w:pPr>
            <w:pStyle w:val="Sadraj2"/>
            <w:rPr>
              <w:rFonts w:asciiTheme="minorHAnsi" w:eastAsiaTheme="minorEastAsia" w:hAnsiTheme="minorHAnsi" w:cstheme="minorBidi"/>
              <w:noProof/>
              <w:kern w:val="2"/>
              <w:szCs w:val="22"/>
              <w14:ligatures w14:val="standardContextual"/>
            </w:rPr>
          </w:pPr>
          <w:hyperlink w:anchor="_Toc139883084" w:history="1">
            <w:r w:rsidR="00C66AAE" w:rsidRPr="00950CAE">
              <w:rPr>
                <w:rStyle w:val="Hiperveza"/>
                <w:noProof/>
              </w:rPr>
              <w:t>5.4</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Rok donošenja odluke o prihvaćanju ili poništenju</w:t>
            </w:r>
            <w:r w:rsidR="00C66AAE">
              <w:rPr>
                <w:noProof/>
                <w:webHidden/>
              </w:rPr>
              <w:tab/>
            </w:r>
            <w:r w:rsidR="00C66AAE">
              <w:rPr>
                <w:noProof/>
                <w:webHidden/>
              </w:rPr>
              <w:fldChar w:fldCharType="begin"/>
            </w:r>
            <w:r w:rsidR="00C66AAE">
              <w:rPr>
                <w:noProof/>
                <w:webHidden/>
              </w:rPr>
              <w:instrText xml:space="preserve"> PAGEREF _Toc139883084 \h </w:instrText>
            </w:r>
            <w:r w:rsidR="00C66AAE">
              <w:rPr>
                <w:noProof/>
                <w:webHidden/>
              </w:rPr>
            </w:r>
            <w:r w:rsidR="00C66AAE">
              <w:rPr>
                <w:noProof/>
                <w:webHidden/>
              </w:rPr>
              <w:fldChar w:fldCharType="separate"/>
            </w:r>
            <w:r>
              <w:rPr>
                <w:noProof/>
                <w:webHidden/>
              </w:rPr>
              <w:t>17</w:t>
            </w:r>
            <w:r w:rsidR="00C66AAE">
              <w:rPr>
                <w:noProof/>
                <w:webHidden/>
              </w:rPr>
              <w:fldChar w:fldCharType="end"/>
            </w:r>
          </w:hyperlink>
        </w:p>
        <w:p w14:paraId="37A8DB79" w14:textId="78DE9561" w:rsidR="00C66AAE" w:rsidRDefault="00A43249">
          <w:pPr>
            <w:pStyle w:val="Sadraj2"/>
            <w:rPr>
              <w:rFonts w:asciiTheme="minorHAnsi" w:eastAsiaTheme="minorEastAsia" w:hAnsiTheme="minorHAnsi" w:cstheme="minorBidi"/>
              <w:noProof/>
              <w:kern w:val="2"/>
              <w:szCs w:val="22"/>
              <w14:ligatures w14:val="standardContextual"/>
            </w:rPr>
          </w:pPr>
          <w:hyperlink w:anchor="_Toc139883085" w:history="1">
            <w:r w:rsidR="00C66AAE" w:rsidRPr="00950CAE">
              <w:rPr>
                <w:rStyle w:val="Hiperveza"/>
                <w:noProof/>
              </w:rPr>
              <w:t>5.5</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Rok, način i uvjeti plaćanja</w:t>
            </w:r>
            <w:r w:rsidR="00C66AAE">
              <w:rPr>
                <w:noProof/>
                <w:webHidden/>
              </w:rPr>
              <w:tab/>
            </w:r>
            <w:r w:rsidR="00C66AAE">
              <w:rPr>
                <w:noProof/>
                <w:webHidden/>
              </w:rPr>
              <w:fldChar w:fldCharType="begin"/>
            </w:r>
            <w:r w:rsidR="00C66AAE">
              <w:rPr>
                <w:noProof/>
                <w:webHidden/>
              </w:rPr>
              <w:instrText xml:space="preserve"> PAGEREF _Toc139883085 \h </w:instrText>
            </w:r>
            <w:r w:rsidR="00C66AAE">
              <w:rPr>
                <w:noProof/>
                <w:webHidden/>
              </w:rPr>
            </w:r>
            <w:r w:rsidR="00C66AAE">
              <w:rPr>
                <w:noProof/>
                <w:webHidden/>
              </w:rPr>
              <w:fldChar w:fldCharType="separate"/>
            </w:r>
            <w:r>
              <w:rPr>
                <w:noProof/>
                <w:webHidden/>
              </w:rPr>
              <w:t>17</w:t>
            </w:r>
            <w:r w:rsidR="00C66AAE">
              <w:rPr>
                <w:noProof/>
                <w:webHidden/>
              </w:rPr>
              <w:fldChar w:fldCharType="end"/>
            </w:r>
          </w:hyperlink>
        </w:p>
        <w:p w14:paraId="63F86F98" w14:textId="6E97B59F" w:rsidR="00C66AAE" w:rsidRDefault="00A43249">
          <w:pPr>
            <w:pStyle w:val="Sadraj2"/>
            <w:rPr>
              <w:rFonts w:asciiTheme="minorHAnsi" w:eastAsiaTheme="minorEastAsia" w:hAnsiTheme="minorHAnsi" w:cstheme="minorBidi"/>
              <w:noProof/>
              <w:kern w:val="2"/>
              <w:szCs w:val="22"/>
              <w14:ligatures w14:val="standardContextual"/>
            </w:rPr>
          </w:pPr>
          <w:hyperlink w:anchor="_Toc139883086" w:history="1">
            <w:r w:rsidR="00C66AAE" w:rsidRPr="00950CAE">
              <w:rPr>
                <w:rStyle w:val="Hiperveza"/>
                <w:noProof/>
              </w:rPr>
              <w:t>5.6</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Podaci o osobama odgovornim za izvršenje ugovora</w:t>
            </w:r>
            <w:r w:rsidR="00C66AAE">
              <w:rPr>
                <w:noProof/>
                <w:webHidden/>
              </w:rPr>
              <w:tab/>
            </w:r>
            <w:r w:rsidR="00C66AAE">
              <w:rPr>
                <w:noProof/>
                <w:webHidden/>
              </w:rPr>
              <w:fldChar w:fldCharType="begin"/>
            </w:r>
            <w:r w:rsidR="00C66AAE">
              <w:rPr>
                <w:noProof/>
                <w:webHidden/>
              </w:rPr>
              <w:instrText xml:space="preserve"> PAGEREF _Toc139883086 \h </w:instrText>
            </w:r>
            <w:r w:rsidR="00C66AAE">
              <w:rPr>
                <w:noProof/>
                <w:webHidden/>
              </w:rPr>
            </w:r>
            <w:r w:rsidR="00C66AAE">
              <w:rPr>
                <w:noProof/>
                <w:webHidden/>
              </w:rPr>
              <w:fldChar w:fldCharType="separate"/>
            </w:r>
            <w:r>
              <w:rPr>
                <w:noProof/>
                <w:webHidden/>
              </w:rPr>
              <w:t>18</w:t>
            </w:r>
            <w:r w:rsidR="00C66AAE">
              <w:rPr>
                <w:noProof/>
                <w:webHidden/>
              </w:rPr>
              <w:fldChar w:fldCharType="end"/>
            </w:r>
          </w:hyperlink>
        </w:p>
        <w:p w14:paraId="4CDE14BA" w14:textId="4F383E56" w:rsidR="00C66AAE" w:rsidRDefault="00A43249">
          <w:pPr>
            <w:pStyle w:val="Sadraj2"/>
            <w:rPr>
              <w:rFonts w:asciiTheme="minorHAnsi" w:eastAsiaTheme="minorEastAsia" w:hAnsiTheme="minorHAnsi" w:cstheme="minorBidi"/>
              <w:noProof/>
              <w:kern w:val="2"/>
              <w:szCs w:val="22"/>
              <w14:ligatures w14:val="standardContextual"/>
            </w:rPr>
          </w:pPr>
          <w:hyperlink w:anchor="_Toc139883087" w:history="1">
            <w:r w:rsidR="00C66AAE" w:rsidRPr="00950CAE">
              <w:rPr>
                <w:rStyle w:val="Hiperveza"/>
                <w:noProof/>
              </w:rPr>
              <w:t>5.7</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Povrat dokumentacije</w:t>
            </w:r>
            <w:r w:rsidR="00C66AAE">
              <w:rPr>
                <w:noProof/>
                <w:webHidden/>
              </w:rPr>
              <w:tab/>
            </w:r>
            <w:r w:rsidR="00C66AAE">
              <w:rPr>
                <w:noProof/>
                <w:webHidden/>
              </w:rPr>
              <w:fldChar w:fldCharType="begin"/>
            </w:r>
            <w:r w:rsidR="00C66AAE">
              <w:rPr>
                <w:noProof/>
                <w:webHidden/>
              </w:rPr>
              <w:instrText xml:space="preserve"> PAGEREF _Toc139883087 \h </w:instrText>
            </w:r>
            <w:r w:rsidR="00C66AAE">
              <w:rPr>
                <w:noProof/>
                <w:webHidden/>
              </w:rPr>
            </w:r>
            <w:r w:rsidR="00C66AAE">
              <w:rPr>
                <w:noProof/>
                <w:webHidden/>
              </w:rPr>
              <w:fldChar w:fldCharType="separate"/>
            </w:r>
            <w:r>
              <w:rPr>
                <w:noProof/>
                <w:webHidden/>
              </w:rPr>
              <w:t>18</w:t>
            </w:r>
            <w:r w:rsidR="00C66AAE">
              <w:rPr>
                <w:noProof/>
                <w:webHidden/>
              </w:rPr>
              <w:fldChar w:fldCharType="end"/>
            </w:r>
          </w:hyperlink>
        </w:p>
        <w:p w14:paraId="7ECDFCBB" w14:textId="424658B4" w:rsidR="00C66AAE" w:rsidRDefault="00A43249">
          <w:pPr>
            <w:pStyle w:val="Sadraj2"/>
            <w:rPr>
              <w:rFonts w:asciiTheme="minorHAnsi" w:eastAsiaTheme="minorEastAsia" w:hAnsiTheme="minorHAnsi" w:cstheme="minorBidi"/>
              <w:noProof/>
              <w:kern w:val="2"/>
              <w:szCs w:val="22"/>
              <w14:ligatures w14:val="standardContextual"/>
            </w:rPr>
          </w:pPr>
          <w:hyperlink w:anchor="_Toc139883088" w:history="1">
            <w:r w:rsidR="00C66AAE" w:rsidRPr="00950CAE">
              <w:rPr>
                <w:rStyle w:val="Hiperveza"/>
                <w:noProof/>
              </w:rPr>
              <w:t>5.8</w:t>
            </w:r>
            <w:r w:rsidR="00C66AAE">
              <w:rPr>
                <w:rFonts w:asciiTheme="minorHAnsi" w:eastAsiaTheme="minorEastAsia" w:hAnsiTheme="minorHAnsi" w:cstheme="minorBidi"/>
                <w:noProof/>
                <w:kern w:val="2"/>
                <w:szCs w:val="22"/>
                <w14:ligatures w14:val="standardContextual"/>
              </w:rPr>
              <w:tab/>
            </w:r>
            <w:r w:rsidR="00C66AAE" w:rsidRPr="00950CAE">
              <w:rPr>
                <w:rStyle w:val="Hiperveza"/>
                <w:noProof/>
              </w:rPr>
              <w:t>Mjerodavno pravo</w:t>
            </w:r>
            <w:r w:rsidR="00C66AAE">
              <w:rPr>
                <w:noProof/>
                <w:webHidden/>
              </w:rPr>
              <w:tab/>
            </w:r>
            <w:r w:rsidR="00C66AAE">
              <w:rPr>
                <w:noProof/>
                <w:webHidden/>
              </w:rPr>
              <w:fldChar w:fldCharType="begin"/>
            </w:r>
            <w:r w:rsidR="00C66AAE">
              <w:rPr>
                <w:noProof/>
                <w:webHidden/>
              </w:rPr>
              <w:instrText xml:space="preserve"> PAGEREF _Toc139883088 \h </w:instrText>
            </w:r>
            <w:r w:rsidR="00C66AAE">
              <w:rPr>
                <w:noProof/>
                <w:webHidden/>
              </w:rPr>
            </w:r>
            <w:r w:rsidR="00C66AAE">
              <w:rPr>
                <w:noProof/>
                <w:webHidden/>
              </w:rPr>
              <w:fldChar w:fldCharType="separate"/>
            </w:r>
            <w:r>
              <w:rPr>
                <w:noProof/>
                <w:webHidden/>
              </w:rPr>
              <w:t>18</w:t>
            </w:r>
            <w:r w:rsidR="00C66AAE">
              <w:rPr>
                <w:noProof/>
                <w:webHidden/>
              </w:rPr>
              <w:fldChar w:fldCharType="end"/>
            </w:r>
          </w:hyperlink>
        </w:p>
        <w:p w14:paraId="1119E4E8" w14:textId="3F6597FB" w:rsidR="008B35CC" w:rsidRPr="00757F75" w:rsidRDefault="008B35CC" w:rsidP="00757F75">
          <w:pPr>
            <w:tabs>
              <w:tab w:val="right" w:pos="9747"/>
            </w:tabs>
            <w:rPr>
              <w:b/>
              <w:bCs/>
            </w:rPr>
          </w:pPr>
          <w:r>
            <w:rPr>
              <w:b/>
              <w:bCs/>
            </w:rPr>
            <w:fldChar w:fldCharType="end"/>
          </w:r>
          <w:r w:rsidR="00757F75">
            <w:rPr>
              <w:b/>
              <w:bCs/>
            </w:rPr>
            <w:tab/>
          </w:r>
        </w:p>
      </w:sdtContent>
    </w:sdt>
    <w:p w14:paraId="14AD2E74" w14:textId="19607B76" w:rsidR="00757F75" w:rsidRPr="00757F75" w:rsidRDefault="00757F75" w:rsidP="00757F75">
      <w:r w:rsidRPr="00757F75">
        <w:br w:type="page"/>
      </w:r>
    </w:p>
    <w:p w14:paraId="4FB5C291" w14:textId="692D94AA" w:rsidR="007C4541" w:rsidRDefault="00585604" w:rsidP="009D6080">
      <w:pPr>
        <w:pStyle w:val="Naslov"/>
        <w:jc w:val="both"/>
        <w:outlineLvl w:val="0"/>
      </w:pPr>
      <w:bookmarkStart w:id="1" w:name="_Toc139883045"/>
      <w:r>
        <w:lastRenderedPageBreak/>
        <w:t>U</w:t>
      </w:r>
      <w:r w:rsidR="00CF0E57" w:rsidRPr="00800C17">
        <w:t>pute za pripremu i podnošenje ponude</w:t>
      </w:r>
      <w:bookmarkEnd w:id="1"/>
    </w:p>
    <w:p w14:paraId="7C3C9328" w14:textId="77777777" w:rsidR="00D967EE" w:rsidRPr="00D967EE" w:rsidRDefault="00D967EE" w:rsidP="009D6080">
      <w:pPr>
        <w:rPr>
          <w:lang w:eastAsia="en-US"/>
        </w:rPr>
      </w:pPr>
    </w:p>
    <w:p w14:paraId="03F85662" w14:textId="77777777" w:rsidR="0051218E" w:rsidRDefault="009A1C70" w:rsidP="00766B7C">
      <w:pPr>
        <w:jc w:val="both"/>
        <w:rPr>
          <w:rFonts w:ascii="Arial" w:hAnsi="Arial" w:cs="Arial"/>
          <w:b/>
          <w:sz w:val="24"/>
          <w:szCs w:val="24"/>
        </w:rPr>
      </w:pPr>
      <w:r w:rsidRPr="00B3206B">
        <w:rPr>
          <w:rFonts w:ascii="Arial" w:hAnsi="Arial" w:cs="Arial"/>
          <w:sz w:val="24"/>
          <w:szCs w:val="24"/>
        </w:rPr>
        <w:t>Fond za zaštitu okoliša i energetsku učinkovitost pokrenuo je postupak nabave</w:t>
      </w:r>
      <w:r w:rsidR="002B31A7">
        <w:rPr>
          <w:rFonts w:ascii="Arial" w:hAnsi="Arial" w:cs="Arial"/>
          <w:sz w:val="24"/>
          <w:szCs w:val="24"/>
        </w:rPr>
        <w:t xml:space="preserve"> </w:t>
      </w:r>
      <w:r w:rsidR="00A3158B">
        <w:rPr>
          <w:rFonts w:ascii="Arial" w:hAnsi="Arial" w:cs="Arial"/>
          <w:sz w:val="24"/>
          <w:szCs w:val="24"/>
        </w:rPr>
        <w:t>robe</w:t>
      </w:r>
      <w:r w:rsidR="00905247">
        <w:rPr>
          <w:rFonts w:ascii="Arial" w:hAnsi="Arial" w:cs="Arial"/>
          <w:sz w:val="24"/>
          <w:szCs w:val="24"/>
        </w:rPr>
        <w:t xml:space="preserve"> </w:t>
      </w:r>
      <w:r w:rsidR="0051218E">
        <w:rPr>
          <w:rFonts w:ascii="Arial" w:hAnsi="Arial" w:cs="Arial"/>
          <w:b/>
          <w:bCs/>
          <w:sz w:val="24"/>
          <w:szCs w:val="24"/>
        </w:rPr>
        <w:t>„Toneri i tinte“</w:t>
      </w:r>
      <w:r w:rsidR="005B6E3F">
        <w:rPr>
          <w:rFonts w:ascii="Arial" w:hAnsi="Arial" w:cs="Arial"/>
          <w:b/>
          <w:sz w:val="24"/>
          <w:szCs w:val="24"/>
        </w:rPr>
        <w:t xml:space="preserve">. </w:t>
      </w:r>
    </w:p>
    <w:p w14:paraId="101A8BF6" w14:textId="441D7C62" w:rsidR="0051218E" w:rsidRDefault="0051218E" w:rsidP="00766B7C">
      <w:pPr>
        <w:jc w:val="both"/>
        <w:rPr>
          <w:rFonts w:ascii="Arial" w:hAnsi="Arial" w:cs="Arial"/>
          <w:b/>
          <w:sz w:val="24"/>
          <w:szCs w:val="24"/>
        </w:rPr>
      </w:pPr>
    </w:p>
    <w:p w14:paraId="0AF60980" w14:textId="3BC258F3" w:rsidR="009A1C70" w:rsidRDefault="009A1C70" w:rsidP="00766B7C">
      <w:pPr>
        <w:jc w:val="both"/>
        <w:rPr>
          <w:rFonts w:ascii="Arial" w:hAnsi="Arial" w:cs="Arial"/>
          <w:sz w:val="24"/>
          <w:szCs w:val="24"/>
        </w:rPr>
      </w:pPr>
      <w:r w:rsidRPr="00B3206B">
        <w:rPr>
          <w:rFonts w:ascii="Arial" w:hAnsi="Arial" w:cs="Arial"/>
          <w:bCs/>
          <w:sz w:val="24"/>
          <w:szCs w:val="24"/>
        </w:rPr>
        <w:t xml:space="preserve">Na temelju </w:t>
      </w:r>
      <w:r w:rsidR="00695C1C" w:rsidRPr="00B3206B">
        <w:rPr>
          <w:rFonts w:ascii="Arial" w:hAnsi="Arial" w:cs="Arial"/>
          <w:sz w:val="24"/>
          <w:szCs w:val="24"/>
        </w:rPr>
        <w:t>odredbi članka 12. stavka 1. točke 1. i članka 15. stavka 1.,2. i 3. Z</w:t>
      </w:r>
      <w:r w:rsidR="00E17BF9">
        <w:rPr>
          <w:rFonts w:ascii="Arial" w:hAnsi="Arial" w:cs="Arial"/>
          <w:sz w:val="24"/>
          <w:szCs w:val="24"/>
        </w:rPr>
        <w:t>akona o javnoj nabavi</w:t>
      </w:r>
      <w:r w:rsidR="00695C1C" w:rsidRPr="00B3206B">
        <w:rPr>
          <w:rFonts w:ascii="Arial" w:hAnsi="Arial" w:cs="Arial"/>
          <w:sz w:val="24"/>
          <w:szCs w:val="24"/>
        </w:rPr>
        <w:t xml:space="preserve"> („Narodne novine“ broj 120/2016</w:t>
      </w:r>
      <w:r w:rsidR="001E32D3">
        <w:rPr>
          <w:rFonts w:ascii="Arial" w:hAnsi="Arial" w:cs="Arial"/>
          <w:sz w:val="24"/>
          <w:szCs w:val="24"/>
        </w:rPr>
        <w:t xml:space="preserve"> i 114/2022</w:t>
      </w:r>
      <w:r w:rsidR="00E17BF9">
        <w:rPr>
          <w:rFonts w:ascii="Arial" w:hAnsi="Arial" w:cs="Arial"/>
          <w:sz w:val="24"/>
          <w:szCs w:val="24"/>
        </w:rPr>
        <w:t>, u daljnjem tekstu: ZJN 2016</w:t>
      </w:r>
      <w:r w:rsidR="00695C1C" w:rsidRPr="00B3206B">
        <w:rPr>
          <w:rFonts w:ascii="Arial" w:hAnsi="Arial" w:cs="Arial"/>
          <w:sz w:val="24"/>
          <w:szCs w:val="24"/>
        </w:rPr>
        <w:t xml:space="preserve">) i odredbi </w:t>
      </w:r>
      <w:r w:rsidR="00D967EE">
        <w:rPr>
          <w:rFonts w:ascii="Arial" w:hAnsi="Arial" w:cs="Arial"/>
          <w:sz w:val="24"/>
          <w:szCs w:val="24"/>
        </w:rPr>
        <w:t>članka 3.</w:t>
      </w:r>
      <w:r w:rsidR="00695C1C" w:rsidRPr="00B3206B">
        <w:rPr>
          <w:rFonts w:ascii="Arial" w:hAnsi="Arial" w:cs="Arial"/>
          <w:sz w:val="24"/>
          <w:szCs w:val="24"/>
        </w:rPr>
        <w:t xml:space="preserve"> Naputka za postupanje u postupcima javne nabave (KLASA:024-04/17-02/5, URBROJ:563-10/148-17-1) od 9. lipnja 2017. godine</w:t>
      </w:r>
      <w:r w:rsidR="004012E7">
        <w:rPr>
          <w:rFonts w:ascii="Arial" w:hAnsi="Arial" w:cs="Arial"/>
          <w:sz w:val="24"/>
          <w:szCs w:val="24"/>
        </w:rPr>
        <w:t xml:space="preserve"> </w:t>
      </w:r>
      <w:r w:rsidR="004012E7" w:rsidRPr="004012E7">
        <w:rPr>
          <w:rFonts w:ascii="Arial" w:hAnsi="Arial" w:cs="Arial"/>
          <w:sz w:val="24"/>
          <w:szCs w:val="24"/>
        </w:rPr>
        <w:t>i Naputka o izmjenama i dopunama naputka za postupanje u postupcima nabave (KLASA: 024-04/17-02/5, URBROJ:563-10/148-21-2) od 5. listopada 2021. godine</w:t>
      </w:r>
      <w:r w:rsidR="00695C1C" w:rsidRPr="00B3206B">
        <w:rPr>
          <w:rFonts w:ascii="Arial" w:hAnsi="Arial" w:cs="Arial"/>
          <w:sz w:val="24"/>
          <w:szCs w:val="24"/>
        </w:rPr>
        <w:t xml:space="preserve"> te odredbi </w:t>
      </w:r>
      <w:bookmarkStart w:id="2" w:name="_Hlk127181242"/>
      <w:r w:rsidR="00695C1C" w:rsidRPr="00B3206B">
        <w:rPr>
          <w:rFonts w:ascii="Arial" w:hAnsi="Arial" w:cs="Arial"/>
          <w:sz w:val="24"/>
          <w:szCs w:val="24"/>
        </w:rPr>
        <w:t>Upute o provedbi jednostavne nabave (KLASA: 024-04/1</w:t>
      </w:r>
      <w:r w:rsidR="00B06B45">
        <w:rPr>
          <w:rFonts w:ascii="Arial" w:hAnsi="Arial" w:cs="Arial"/>
          <w:sz w:val="24"/>
          <w:szCs w:val="24"/>
        </w:rPr>
        <w:t>9</w:t>
      </w:r>
      <w:r w:rsidR="00695C1C" w:rsidRPr="00B3206B">
        <w:rPr>
          <w:rFonts w:ascii="Arial" w:hAnsi="Arial" w:cs="Arial"/>
          <w:sz w:val="24"/>
          <w:szCs w:val="24"/>
        </w:rPr>
        <w:t>-02/</w:t>
      </w:r>
      <w:r w:rsidR="00B06B45">
        <w:rPr>
          <w:rFonts w:ascii="Arial" w:hAnsi="Arial" w:cs="Arial"/>
          <w:sz w:val="24"/>
          <w:szCs w:val="24"/>
        </w:rPr>
        <w:t>3</w:t>
      </w:r>
      <w:r w:rsidR="00695C1C" w:rsidRPr="00B3206B">
        <w:rPr>
          <w:rFonts w:ascii="Arial" w:hAnsi="Arial" w:cs="Arial"/>
          <w:sz w:val="24"/>
          <w:szCs w:val="24"/>
        </w:rPr>
        <w:t>, URBROJ: 563-10/148-1</w:t>
      </w:r>
      <w:r w:rsidR="00B06B45">
        <w:rPr>
          <w:rFonts w:ascii="Arial" w:hAnsi="Arial" w:cs="Arial"/>
          <w:sz w:val="24"/>
          <w:szCs w:val="24"/>
        </w:rPr>
        <w:t>9</w:t>
      </w:r>
      <w:r w:rsidR="00695C1C" w:rsidRPr="00B3206B">
        <w:rPr>
          <w:rFonts w:ascii="Arial" w:hAnsi="Arial" w:cs="Arial"/>
          <w:sz w:val="24"/>
          <w:szCs w:val="24"/>
        </w:rPr>
        <w:t xml:space="preserve">-1) od </w:t>
      </w:r>
      <w:r w:rsidR="00B06B45">
        <w:rPr>
          <w:rFonts w:ascii="Arial" w:hAnsi="Arial" w:cs="Arial"/>
          <w:sz w:val="24"/>
          <w:szCs w:val="24"/>
        </w:rPr>
        <w:t>9</w:t>
      </w:r>
      <w:r w:rsidR="00695C1C" w:rsidRPr="00B3206B">
        <w:rPr>
          <w:rFonts w:ascii="Arial" w:hAnsi="Arial" w:cs="Arial"/>
          <w:sz w:val="24"/>
          <w:szCs w:val="24"/>
        </w:rPr>
        <w:t xml:space="preserve">. </w:t>
      </w:r>
      <w:r w:rsidR="00B06B45">
        <w:rPr>
          <w:rFonts w:ascii="Arial" w:hAnsi="Arial" w:cs="Arial"/>
          <w:sz w:val="24"/>
          <w:szCs w:val="24"/>
        </w:rPr>
        <w:t>svibnja</w:t>
      </w:r>
      <w:r w:rsidR="00695C1C" w:rsidRPr="00B3206B">
        <w:rPr>
          <w:rFonts w:ascii="Arial" w:hAnsi="Arial" w:cs="Arial"/>
          <w:sz w:val="24"/>
          <w:szCs w:val="24"/>
        </w:rPr>
        <w:t xml:space="preserve"> 201</w:t>
      </w:r>
      <w:r w:rsidR="00B06B45">
        <w:rPr>
          <w:rFonts w:ascii="Arial" w:hAnsi="Arial" w:cs="Arial"/>
          <w:sz w:val="24"/>
          <w:szCs w:val="24"/>
        </w:rPr>
        <w:t>9</w:t>
      </w:r>
      <w:r w:rsidR="00695C1C" w:rsidRPr="00B3206B">
        <w:rPr>
          <w:rFonts w:ascii="Arial" w:hAnsi="Arial" w:cs="Arial"/>
          <w:sz w:val="24"/>
          <w:szCs w:val="24"/>
        </w:rPr>
        <w:t>.</w:t>
      </w:r>
      <w:r w:rsidR="001E32D3">
        <w:rPr>
          <w:rFonts w:ascii="Arial" w:hAnsi="Arial" w:cs="Arial"/>
          <w:sz w:val="24"/>
          <w:szCs w:val="24"/>
        </w:rPr>
        <w:t xml:space="preserve"> godine</w:t>
      </w:r>
      <w:r w:rsidR="001E32D3" w:rsidRPr="001E32D3">
        <w:rPr>
          <w:rFonts w:ascii="Arial" w:hAnsi="Arial" w:cs="Arial"/>
          <w:sz w:val="24"/>
          <w:szCs w:val="24"/>
        </w:rPr>
        <w:t xml:space="preserve"> </w:t>
      </w:r>
      <w:bookmarkEnd w:id="2"/>
      <w:r w:rsidR="001E32D3" w:rsidRPr="00E84503">
        <w:rPr>
          <w:rFonts w:ascii="Arial" w:hAnsi="Arial" w:cs="Arial"/>
          <w:sz w:val="24"/>
          <w:szCs w:val="24"/>
        </w:rPr>
        <w:t xml:space="preserve">i Uputi o izmjenama i dopunama Upute o provedbi jednostavne nabave </w:t>
      </w:r>
      <w:bookmarkStart w:id="3" w:name="_Hlk126936222"/>
      <w:r w:rsidR="001E32D3" w:rsidRPr="00E84503">
        <w:rPr>
          <w:rFonts w:ascii="Arial" w:hAnsi="Arial" w:cs="Arial"/>
          <w:sz w:val="24"/>
          <w:szCs w:val="24"/>
        </w:rPr>
        <w:t>(</w:t>
      </w:r>
      <w:r w:rsidR="008157A4">
        <w:rPr>
          <w:rFonts w:ascii="Arial" w:hAnsi="Arial" w:cs="Arial"/>
          <w:sz w:val="24"/>
          <w:szCs w:val="24"/>
        </w:rPr>
        <w:t>KLASA:</w:t>
      </w:r>
      <w:r w:rsidR="001E32D3" w:rsidRPr="00E84503">
        <w:rPr>
          <w:rFonts w:ascii="Arial" w:hAnsi="Arial" w:cs="Arial"/>
          <w:sz w:val="24"/>
          <w:szCs w:val="24"/>
        </w:rPr>
        <w:t>024-04/19-02/3, URBROJ: 563-10/</w:t>
      </w:r>
      <w:r w:rsidR="008157A4">
        <w:rPr>
          <w:rFonts w:ascii="Arial" w:hAnsi="Arial" w:cs="Arial"/>
          <w:sz w:val="24"/>
          <w:szCs w:val="24"/>
        </w:rPr>
        <w:t>372</w:t>
      </w:r>
      <w:r w:rsidR="001E32D3" w:rsidRPr="00E84503">
        <w:rPr>
          <w:rFonts w:ascii="Arial" w:hAnsi="Arial" w:cs="Arial"/>
          <w:sz w:val="24"/>
          <w:szCs w:val="24"/>
        </w:rPr>
        <w:t>-</w:t>
      </w:r>
      <w:r w:rsidR="008157A4">
        <w:rPr>
          <w:rFonts w:ascii="Arial" w:hAnsi="Arial" w:cs="Arial"/>
          <w:sz w:val="24"/>
          <w:szCs w:val="24"/>
        </w:rPr>
        <w:t>22</w:t>
      </w:r>
      <w:r w:rsidR="001E32D3" w:rsidRPr="00E84503">
        <w:rPr>
          <w:rFonts w:ascii="Arial" w:hAnsi="Arial" w:cs="Arial"/>
          <w:sz w:val="24"/>
          <w:szCs w:val="24"/>
        </w:rPr>
        <w:t>-</w:t>
      </w:r>
      <w:r w:rsidR="008157A4">
        <w:rPr>
          <w:rFonts w:ascii="Arial" w:hAnsi="Arial" w:cs="Arial"/>
          <w:sz w:val="24"/>
          <w:szCs w:val="24"/>
        </w:rPr>
        <w:t>2</w:t>
      </w:r>
      <w:r w:rsidR="001E32D3" w:rsidRPr="00E84503">
        <w:rPr>
          <w:rFonts w:ascii="Arial" w:hAnsi="Arial" w:cs="Arial"/>
          <w:sz w:val="24"/>
          <w:szCs w:val="24"/>
        </w:rPr>
        <w:t xml:space="preserve">) od </w:t>
      </w:r>
      <w:bookmarkEnd w:id="3"/>
      <w:r w:rsidR="001E32D3" w:rsidRPr="00E84503">
        <w:rPr>
          <w:rFonts w:ascii="Arial" w:hAnsi="Arial" w:cs="Arial"/>
          <w:sz w:val="24"/>
          <w:szCs w:val="24"/>
        </w:rPr>
        <w:t>23. prosinca 2022.</w:t>
      </w:r>
      <w:r w:rsidR="001E32D3">
        <w:rPr>
          <w:rFonts w:cs="Arial"/>
        </w:rPr>
        <w:t xml:space="preserve"> </w:t>
      </w:r>
      <w:r w:rsidR="00695C1C" w:rsidRPr="00B3206B">
        <w:rPr>
          <w:rFonts w:ascii="Arial" w:hAnsi="Arial" w:cs="Arial"/>
          <w:sz w:val="24"/>
          <w:szCs w:val="24"/>
        </w:rPr>
        <w:t xml:space="preserve">godine </w:t>
      </w:r>
      <w:r w:rsidRPr="00B3206B">
        <w:rPr>
          <w:rFonts w:ascii="Arial" w:hAnsi="Arial" w:cs="Arial"/>
          <w:bCs/>
          <w:sz w:val="24"/>
          <w:szCs w:val="24"/>
        </w:rPr>
        <w:t xml:space="preserve">za nabavu robe i usluga procijenjene vrijednosti manje od </w:t>
      </w:r>
      <w:r w:rsidR="001E32D3">
        <w:rPr>
          <w:rFonts w:ascii="Arial" w:hAnsi="Arial" w:cs="Arial"/>
          <w:bCs/>
          <w:sz w:val="24"/>
          <w:szCs w:val="24"/>
        </w:rPr>
        <w:t>26.540,00 eura</w:t>
      </w:r>
      <w:r w:rsidRPr="00B3206B">
        <w:rPr>
          <w:rFonts w:ascii="Arial" w:hAnsi="Arial" w:cs="Arial"/>
          <w:bCs/>
          <w:sz w:val="24"/>
          <w:szCs w:val="24"/>
        </w:rPr>
        <w:t xml:space="preserve">, odnosno za nabavu radova manje od </w:t>
      </w:r>
      <w:r w:rsidR="001E32D3">
        <w:rPr>
          <w:rFonts w:ascii="Arial" w:hAnsi="Arial" w:cs="Arial"/>
          <w:bCs/>
          <w:sz w:val="24"/>
          <w:szCs w:val="24"/>
        </w:rPr>
        <w:t>66.360,00 eura</w:t>
      </w:r>
      <w:r w:rsidR="001E32D3" w:rsidRPr="00B3206B">
        <w:rPr>
          <w:rFonts w:ascii="Arial" w:hAnsi="Arial" w:cs="Arial"/>
          <w:bCs/>
          <w:sz w:val="24"/>
          <w:szCs w:val="24"/>
        </w:rPr>
        <w:t xml:space="preserve"> </w:t>
      </w:r>
      <w:r w:rsidRPr="00B3206B">
        <w:rPr>
          <w:rFonts w:ascii="Arial" w:hAnsi="Arial" w:cs="Arial"/>
          <w:bCs/>
          <w:sz w:val="24"/>
          <w:szCs w:val="24"/>
        </w:rPr>
        <w:t>godišnje (</w:t>
      </w:r>
      <w:r w:rsidRPr="00B3206B">
        <w:rPr>
          <w:rFonts w:ascii="Arial" w:hAnsi="Arial" w:cs="Arial"/>
          <w:iCs/>
          <w:sz w:val="24"/>
          <w:szCs w:val="24"/>
        </w:rPr>
        <w:t>tzv. jednostavnu nabavu),</w:t>
      </w:r>
      <w:r w:rsidR="00FE2D31" w:rsidRPr="00B3206B">
        <w:rPr>
          <w:rFonts w:ascii="Arial" w:hAnsi="Arial" w:cs="Arial"/>
          <w:bCs/>
          <w:sz w:val="24"/>
          <w:szCs w:val="24"/>
        </w:rPr>
        <w:t xml:space="preserve"> N</w:t>
      </w:r>
      <w:r w:rsidRPr="00B3206B">
        <w:rPr>
          <w:rFonts w:ascii="Arial" w:hAnsi="Arial" w:cs="Arial"/>
          <w:bCs/>
          <w:sz w:val="24"/>
          <w:szCs w:val="24"/>
        </w:rPr>
        <w:t xml:space="preserve">aručitelj nije obvezan provoditi postupke javne nabave propisane </w:t>
      </w:r>
      <w:r w:rsidR="0051218E" w:rsidRPr="00B3206B">
        <w:rPr>
          <w:rFonts w:ascii="Arial" w:hAnsi="Arial" w:cs="Arial"/>
          <w:bCs/>
          <w:sz w:val="24"/>
          <w:szCs w:val="24"/>
        </w:rPr>
        <w:t>Zakonom</w:t>
      </w:r>
      <w:r w:rsidR="0051218E">
        <w:rPr>
          <w:rFonts w:ascii="Arial" w:hAnsi="Arial" w:cs="Arial"/>
          <w:sz w:val="24"/>
          <w:szCs w:val="24"/>
        </w:rPr>
        <w:t xml:space="preserve"> o javnoj nabavi („Narodne novine“ br. 120/2016 i 114/2022, u daljnjem tekstu: ZJN 2016).</w:t>
      </w:r>
    </w:p>
    <w:p w14:paraId="5A9CD985" w14:textId="12BFCC30" w:rsidR="006764E3" w:rsidRPr="00114E8C" w:rsidRDefault="00FA22D5" w:rsidP="00FA22D5">
      <w:pPr>
        <w:pStyle w:val="Naslov1"/>
      </w:pPr>
      <w:bookmarkStart w:id="4" w:name="_Toc478109402"/>
      <w:bookmarkStart w:id="5" w:name="_Toc508878201"/>
      <w:bookmarkStart w:id="6" w:name="_Toc139883046"/>
      <w:r>
        <w:t>O</w:t>
      </w:r>
      <w:r w:rsidR="005A7F1F" w:rsidRPr="00114E8C">
        <w:t>PĆI PODACI</w:t>
      </w:r>
      <w:bookmarkEnd w:id="4"/>
      <w:bookmarkEnd w:id="5"/>
      <w:bookmarkEnd w:id="6"/>
    </w:p>
    <w:p w14:paraId="1225A699" w14:textId="1D6DF301" w:rsidR="00A8795F" w:rsidRPr="005E0546" w:rsidRDefault="005A7F1F" w:rsidP="005A11F3">
      <w:pPr>
        <w:pStyle w:val="Naslov2"/>
      </w:pPr>
      <w:bookmarkStart w:id="7" w:name="_Toc139883047"/>
      <w:r w:rsidRPr="005E0546">
        <w:t>P</w:t>
      </w:r>
      <w:r w:rsidR="00A8795F" w:rsidRPr="005E0546">
        <w:t>odaci o Naručitelju</w:t>
      </w:r>
      <w:bookmarkEnd w:id="7"/>
    </w:p>
    <w:p w14:paraId="4974E6BE" w14:textId="77777777" w:rsidR="00C31BA3" w:rsidRDefault="004F23E4" w:rsidP="009D6080">
      <w:pPr>
        <w:spacing w:before="60" w:after="60"/>
        <w:jc w:val="both"/>
        <w:rPr>
          <w:rFonts w:ascii="Arial" w:hAnsi="Arial" w:cs="Arial"/>
          <w:b/>
          <w:sz w:val="24"/>
          <w:szCs w:val="24"/>
        </w:rPr>
      </w:pPr>
      <w:r w:rsidRPr="00785C01">
        <w:rPr>
          <w:rFonts w:ascii="Arial" w:hAnsi="Arial" w:cs="Arial"/>
          <w:b/>
          <w:sz w:val="24"/>
          <w:szCs w:val="24"/>
        </w:rPr>
        <w:t>FOND ZA ZAŠTITU OKOLIŠA I ENERGETSKU UČINKOVITOST</w:t>
      </w:r>
      <w:r w:rsidR="00C31BA3">
        <w:rPr>
          <w:rFonts w:ascii="Arial" w:hAnsi="Arial" w:cs="Arial"/>
          <w:b/>
          <w:sz w:val="24"/>
          <w:szCs w:val="24"/>
        </w:rPr>
        <w:t xml:space="preserve"> </w:t>
      </w:r>
    </w:p>
    <w:p w14:paraId="24C4D27A" w14:textId="77777777" w:rsidR="004F23E4" w:rsidRPr="00785C01" w:rsidRDefault="00C31BA3" w:rsidP="009D6080">
      <w:pPr>
        <w:spacing w:before="60" w:after="60"/>
        <w:jc w:val="both"/>
        <w:rPr>
          <w:rFonts w:ascii="Arial" w:hAnsi="Arial" w:cs="Arial"/>
          <w:b/>
          <w:sz w:val="24"/>
          <w:szCs w:val="24"/>
        </w:rPr>
      </w:pPr>
      <w:r>
        <w:rPr>
          <w:rFonts w:ascii="Arial" w:hAnsi="Arial" w:cs="Arial"/>
          <w:b/>
          <w:sz w:val="24"/>
          <w:szCs w:val="24"/>
        </w:rPr>
        <w:t>(u daljnjem tekstu:</w:t>
      </w:r>
      <w:r w:rsidR="00B3206B">
        <w:rPr>
          <w:rFonts w:ascii="Arial" w:hAnsi="Arial" w:cs="Arial"/>
          <w:b/>
          <w:sz w:val="24"/>
          <w:szCs w:val="24"/>
        </w:rPr>
        <w:t xml:space="preserve"> </w:t>
      </w:r>
      <w:r>
        <w:rPr>
          <w:rFonts w:ascii="Arial" w:hAnsi="Arial" w:cs="Arial"/>
          <w:b/>
          <w:sz w:val="24"/>
          <w:szCs w:val="24"/>
        </w:rPr>
        <w:t>Naručitelj)</w:t>
      </w:r>
    </w:p>
    <w:p w14:paraId="31ADA672" w14:textId="4F882A12" w:rsidR="00575283" w:rsidRPr="00785C01" w:rsidRDefault="00575283" w:rsidP="00575283">
      <w:pPr>
        <w:jc w:val="both"/>
        <w:rPr>
          <w:rFonts w:ascii="Arial" w:hAnsi="Arial" w:cs="Arial"/>
          <w:sz w:val="24"/>
          <w:szCs w:val="24"/>
        </w:rPr>
      </w:pPr>
      <w:r>
        <w:rPr>
          <w:rFonts w:ascii="Arial" w:hAnsi="Arial" w:cs="Arial"/>
          <w:sz w:val="24"/>
          <w:szCs w:val="24"/>
        </w:rPr>
        <w:t>Sjedište:</w:t>
      </w:r>
      <w:r>
        <w:rPr>
          <w:rFonts w:ascii="Arial" w:hAnsi="Arial" w:cs="Arial"/>
          <w:sz w:val="24"/>
          <w:szCs w:val="24"/>
        </w:rPr>
        <w:tab/>
      </w:r>
      <w:r>
        <w:rPr>
          <w:rFonts w:ascii="Arial" w:hAnsi="Arial" w:cs="Arial"/>
          <w:sz w:val="24"/>
          <w:szCs w:val="24"/>
        </w:rPr>
        <w:tab/>
      </w:r>
      <w:r>
        <w:rPr>
          <w:rFonts w:ascii="Arial" w:hAnsi="Arial" w:cs="Arial"/>
          <w:sz w:val="24"/>
          <w:szCs w:val="24"/>
        </w:rPr>
        <w:tab/>
        <w:t>Radnička cesta 80</w:t>
      </w:r>
      <w:r w:rsidRPr="00785C01">
        <w:rPr>
          <w:rFonts w:ascii="Arial" w:hAnsi="Arial" w:cs="Arial"/>
          <w:sz w:val="24"/>
          <w:szCs w:val="24"/>
        </w:rPr>
        <w:t>,  10 000 Zagreb</w:t>
      </w:r>
    </w:p>
    <w:p w14:paraId="6DD73169" w14:textId="77777777" w:rsidR="00575283" w:rsidRPr="00785C01" w:rsidRDefault="00575283" w:rsidP="00575283">
      <w:pPr>
        <w:jc w:val="both"/>
        <w:rPr>
          <w:rFonts w:ascii="Arial" w:hAnsi="Arial" w:cs="Arial"/>
          <w:sz w:val="24"/>
          <w:szCs w:val="24"/>
        </w:rPr>
      </w:pPr>
      <w:r w:rsidRPr="00785C01">
        <w:rPr>
          <w:rFonts w:ascii="Arial" w:hAnsi="Arial" w:cs="Arial"/>
          <w:sz w:val="24"/>
          <w:szCs w:val="24"/>
        </w:rPr>
        <w:t>Broj telefona:</w:t>
      </w:r>
      <w:r w:rsidRPr="00785C01">
        <w:rPr>
          <w:rFonts w:ascii="Arial" w:hAnsi="Arial" w:cs="Arial"/>
          <w:sz w:val="24"/>
          <w:szCs w:val="24"/>
        </w:rPr>
        <w:tab/>
      </w:r>
      <w:r w:rsidRPr="00785C01">
        <w:rPr>
          <w:rFonts w:ascii="Arial" w:hAnsi="Arial" w:cs="Arial"/>
          <w:sz w:val="24"/>
          <w:szCs w:val="24"/>
        </w:rPr>
        <w:tab/>
      </w:r>
      <w:r>
        <w:rPr>
          <w:rFonts w:ascii="Arial" w:hAnsi="Arial" w:cs="Arial"/>
          <w:sz w:val="24"/>
          <w:szCs w:val="24"/>
        </w:rPr>
        <w:tab/>
      </w:r>
      <w:r w:rsidRPr="00785C01">
        <w:rPr>
          <w:rFonts w:ascii="Arial" w:hAnsi="Arial" w:cs="Arial"/>
          <w:sz w:val="24"/>
          <w:szCs w:val="24"/>
        </w:rPr>
        <w:t>01/5391 800</w:t>
      </w:r>
    </w:p>
    <w:p w14:paraId="738F8CB7" w14:textId="77777777" w:rsidR="00575283" w:rsidRPr="00785C01" w:rsidRDefault="00575283" w:rsidP="00575283">
      <w:pPr>
        <w:jc w:val="both"/>
        <w:rPr>
          <w:rFonts w:ascii="Arial" w:hAnsi="Arial" w:cs="Arial"/>
          <w:sz w:val="24"/>
          <w:szCs w:val="24"/>
        </w:rPr>
      </w:pPr>
      <w:r w:rsidRPr="00785C01">
        <w:rPr>
          <w:rFonts w:ascii="Arial" w:hAnsi="Arial" w:cs="Arial"/>
          <w:sz w:val="24"/>
          <w:szCs w:val="24"/>
        </w:rPr>
        <w:t>Broj telefaksa:</w:t>
      </w:r>
      <w:r w:rsidRPr="00785C01">
        <w:rPr>
          <w:rFonts w:ascii="Arial" w:hAnsi="Arial" w:cs="Arial"/>
          <w:sz w:val="24"/>
          <w:szCs w:val="24"/>
        </w:rPr>
        <w:tab/>
      </w:r>
      <w:r>
        <w:rPr>
          <w:rFonts w:ascii="Arial" w:hAnsi="Arial" w:cs="Arial"/>
          <w:sz w:val="24"/>
          <w:szCs w:val="24"/>
        </w:rPr>
        <w:tab/>
      </w:r>
      <w:r w:rsidRPr="00785C01">
        <w:rPr>
          <w:rFonts w:ascii="Arial" w:hAnsi="Arial" w:cs="Arial"/>
          <w:sz w:val="24"/>
          <w:szCs w:val="24"/>
        </w:rPr>
        <w:t>01/5391 810</w:t>
      </w:r>
    </w:p>
    <w:p w14:paraId="6516472F" w14:textId="2BB7690F" w:rsidR="00575283" w:rsidRPr="00142787" w:rsidRDefault="00575283" w:rsidP="006B5038">
      <w:pPr>
        <w:tabs>
          <w:tab w:val="left" w:pos="476"/>
          <w:tab w:val="left" w:pos="2835"/>
        </w:tabs>
        <w:rPr>
          <w:rFonts w:ascii="Arial" w:hAnsi="Arial" w:cs="Arial"/>
          <w:sz w:val="24"/>
          <w:szCs w:val="24"/>
        </w:rPr>
      </w:pPr>
      <w:r w:rsidRPr="00142787">
        <w:rPr>
          <w:rFonts w:ascii="Arial" w:hAnsi="Arial" w:cs="Arial"/>
          <w:sz w:val="24"/>
          <w:szCs w:val="24"/>
        </w:rPr>
        <w:t>Poslovna banka:</w:t>
      </w:r>
      <w:r w:rsidRPr="00142787">
        <w:rPr>
          <w:rFonts w:ascii="Arial" w:hAnsi="Arial" w:cs="Arial"/>
          <w:sz w:val="24"/>
          <w:szCs w:val="24"/>
        </w:rPr>
        <w:tab/>
        <w:t>Erste&amp;Steiermärkische Bank d.d.</w:t>
      </w:r>
      <w:r w:rsidRPr="00142787">
        <w:rPr>
          <w:rFonts w:ascii="Arial" w:hAnsi="Arial" w:cs="Arial"/>
          <w:sz w:val="24"/>
          <w:szCs w:val="24"/>
        </w:rPr>
        <w:br/>
        <w:t xml:space="preserve">IBAN: </w:t>
      </w:r>
      <w:r w:rsidRPr="00142787">
        <w:rPr>
          <w:rFonts w:ascii="Arial" w:hAnsi="Arial" w:cs="Arial"/>
          <w:sz w:val="24"/>
          <w:szCs w:val="24"/>
        </w:rPr>
        <w:tab/>
        <w:t>HR5424020061100971754</w:t>
      </w:r>
    </w:p>
    <w:p w14:paraId="22B5B5E9" w14:textId="77777777" w:rsidR="00575283" w:rsidRPr="00142787" w:rsidRDefault="00575283" w:rsidP="00575283">
      <w:pPr>
        <w:widowControl/>
        <w:autoSpaceDE/>
        <w:adjustRightInd/>
        <w:ind w:right="-295"/>
        <w:jc w:val="both"/>
        <w:rPr>
          <w:rFonts w:ascii="Arial" w:hAnsi="Arial" w:cs="Arial"/>
          <w:sz w:val="24"/>
          <w:szCs w:val="24"/>
          <w:lang w:eastAsia="en-US"/>
        </w:rPr>
      </w:pPr>
      <w:r w:rsidRPr="00142787">
        <w:rPr>
          <w:rFonts w:ascii="Arial" w:hAnsi="Arial" w:cs="Arial"/>
          <w:sz w:val="24"/>
          <w:szCs w:val="24"/>
          <w:lang w:eastAsia="en-US"/>
        </w:rPr>
        <w:t>BIC (SWIFT) code:</w:t>
      </w:r>
      <w:r w:rsidRPr="00142787">
        <w:rPr>
          <w:rFonts w:ascii="Arial" w:hAnsi="Arial" w:cs="Arial"/>
          <w:sz w:val="24"/>
          <w:szCs w:val="24"/>
          <w:lang w:eastAsia="en-US"/>
        </w:rPr>
        <w:tab/>
      </w:r>
      <w:r w:rsidRPr="00142787">
        <w:rPr>
          <w:rFonts w:ascii="Arial" w:hAnsi="Arial" w:cs="Arial"/>
          <w:sz w:val="24"/>
          <w:szCs w:val="24"/>
          <w:lang w:eastAsia="en-US"/>
        </w:rPr>
        <w:tab/>
        <w:t>ESBCHR22</w:t>
      </w:r>
    </w:p>
    <w:p w14:paraId="30106B56" w14:textId="77777777" w:rsidR="00575283" w:rsidRDefault="00575283" w:rsidP="00575283">
      <w:pPr>
        <w:tabs>
          <w:tab w:val="left" w:pos="476"/>
          <w:tab w:val="left" w:pos="2835"/>
        </w:tabs>
        <w:jc w:val="both"/>
        <w:rPr>
          <w:rFonts w:ascii="Arial" w:hAnsi="Arial" w:cs="Arial"/>
          <w:sz w:val="24"/>
          <w:szCs w:val="24"/>
        </w:rPr>
      </w:pPr>
      <w:r w:rsidRPr="00142787">
        <w:rPr>
          <w:rFonts w:ascii="Arial" w:hAnsi="Arial" w:cs="Arial"/>
          <w:sz w:val="24"/>
          <w:szCs w:val="24"/>
        </w:rPr>
        <w:t xml:space="preserve">MB: </w:t>
      </w:r>
      <w:r>
        <w:rPr>
          <w:rFonts w:ascii="Arial" w:hAnsi="Arial" w:cs="Arial"/>
          <w:sz w:val="24"/>
          <w:szCs w:val="24"/>
        </w:rPr>
        <w:tab/>
      </w:r>
      <w:r w:rsidRPr="00142787">
        <w:rPr>
          <w:rFonts w:ascii="Arial" w:hAnsi="Arial" w:cs="Arial"/>
          <w:sz w:val="24"/>
          <w:szCs w:val="24"/>
        </w:rPr>
        <w:t xml:space="preserve">01781286, </w:t>
      </w:r>
      <w:r w:rsidRPr="00142787">
        <w:rPr>
          <w:rFonts w:ascii="Arial" w:hAnsi="Arial" w:cs="Arial"/>
          <w:sz w:val="24"/>
          <w:szCs w:val="24"/>
        </w:rPr>
        <w:tab/>
      </w:r>
    </w:p>
    <w:p w14:paraId="00F284DC" w14:textId="77777777" w:rsidR="00575283" w:rsidRPr="00142787" w:rsidRDefault="00575283" w:rsidP="00575283">
      <w:pPr>
        <w:tabs>
          <w:tab w:val="left" w:pos="476"/>
          <w:tab w:val="left" w:pos="2835"/>
        </w:tabs>
        <w:jc w:val="both"/>
        <w:rPr>
          <w:rFonts w:ascii="Arial" w:hAnsi="Arial" w:cs="Arial"/>
          <w:sz w:val="24"/>
          <w:szCs w:val="24"/>
        </w:rPr>
      </w:pPr>
      <w:r w:rsidRPr="00142787">
        <w:rPr>
          <w:rFonts w:ascii="Arial" w:hAnsi="Arial" w:cs="Arial"/>
          <w:sz w:val="24"/>
          <w:szCs w:val="24"/>
        </w:rPr>
        <w:t xml:space="preserve">OIB: </w:t>
      </w:r>
      <w:r>
        <w:rPr>
          <w:rFonts w:ascii="Arial" w:hAnsi="Arial" w:cs="Arial"/>
          <w:sz w:val="24"/>
          <w:szCs w:val="24"/>
        </w:rPr>
        <w:tab/>
      </w:r>
      <w:r w:rsidRPr="00142787">
        <w:rPr>
          <w:rFonts w:ascii="Arial" w:hAnsi="Arial" w:cs="Arial"/>
          <w:sz w:val="24"/>
          <w:szCs w:val="24"/>
        </w:rPr>
        <w:t>85828625994</w:t>
      </w:r>
    </w:p>
    <w:p w14:paraId="72DF8B64" w14:textId="43194478" w:rsidR="00575283" w:rsidRPr="00785C01" w:rsidRDefault="00575283" w:rsidP="00575283">
      <w:pPr>
        <w:jc w:val="both"/>
        <w:rPr>
          <w:rFonts w:ascii="Arial" w:hAnsi="Arial" w:cs="Arial"/>
          <w:sz w:val="24"/>
          <w:szCs w:val="24"/>
        </w:rPr>
      </w:pPr>
      <w:r w:rsidRPr="00785C01">
        <w:rPr>
          <w:rFonts w:ascii="Arial" w:hAnsi="Arial" w:cs="Arial"/>
          <w:sz w:val="24"/>
          <w:szCs w:val="24"/>
        </w:rPr>
        <w:t xml:space="preserve">Internetska adresa: </w:t>
      </w:r>
      <w:r>
        <w:rPr>
          <w:rFonts w:ascii="Arial" w:hAnsi="Arial" w:cs="Arial"/>
          <w:sz w:val="24"/>
          <w:szCs w:val="24"/>
        </w:rPr>
        <w:tab/>
      </w:r>
      <w:r>
        <w:rPr>
          <w:rFonts w:ascii="Arial" w:hAnsi="Arial" w:cs="Arial"/>
          <w:sz w:val="24"/>
          <w:szCs w:val="24"/>
        </w:rPr>
        <w:tab/>
      </w:r>
      <w:hyperlink r:id="rId9" w:history="1">
        <w:r w:rsidRPr="00834175">
          <w:rPr>
            <w:rStyle w:val="Hiperveza"/>
            <w:rFonts w:ascii="Arial" w:hAnsi="Arial" w:cs="Arial"/>
            <w:sz w:val="24"/>
            <w:szCs w:val="24"/>
          </w:rPr>
          <w:t>www.fzoeu.hr</w:t>
        </w:r>
      </w:hyperlink>
      <w:r>
        <w:rPr>
          <w:rFonts w:ascii="Arial" w:hAnsi="Arial" w:cs="Arial"/>
          <w:sz w:val="24"/>
          <w:szCs w:val="24"/>
          <w:u w:val="single"/>
        </w:rPr>
        <w:t xml:space="preserve"> </w:t>
      </w:r>
    </w:p>
    <w:p w14:paraId="04F36043" w14:textId="794AE8A5" w:rsidR="00575283" w:rsidRDefault="00575283" w:rsidP="00575283">
      <w:pPr>
        <w:jc w:val="both"/>
        <w:rPr>
          <w:rFonts w:ascii="Arial" w:hAnsi="Arial" w:cs="Arial"/>
          <w:sz w:val="24"/>
          <w:szCs w:val="24"/>
        </w:rPr>
      </w:pPr>
      <w:r w:rsidRPr="00785C01">
        <w:rPr>
          <w:rFonts w:ascii="Arial" w:hAnsi="Arial" w:cs="Arial"/>
          <w:sz w:val="24"/>
          <w:szCs w:val="24"/>
        </w:rPr>
        <w:t xml:space="preserve">Adresa elektroničke poste: </w:t>
      </w:r>
      <w:hyperlink r:id="rId10" w:history="1">
        <w:r w:rsidRPr="00834175">
          <w:rPr>
            <w:rStyle w:val="Hiperveza"/>
            <w:rFonts w:ascii="Arial" w:hAnsi="Arial" w:cs="Arial"/>
            <w:sz w:val="24"/>
            <w:szCs w:val="24"/>
          </w:rPr>
          <w:t>nabava@fzoeu.hr</w:t>
        </w:r>
      </w:hyperlink>
      <w:r>
        <w:rPr>
          <w:rFonts w:ascii="Arial" w:hAnsi="Arial" w:cs="Arial"/>
          <w:sz w:val="24"/>
          <w:szCs w:val="24"/>
        </w:rPr>
        <w:t xml:space="preserve"> </w:t>
      </w:r>
    </w:p>
    <w:p w14:paraId="2728FD4F" w14:textId="77777777" w:rsidR="008119C3" w:rsidRPr="00757F75" w:rsidRDefault="00A8795F" w:rsidP="00757F75">
      <w:pPr>
        <w:pStyle w:val="Naslov2"/>
      </w:pPr>
      <w:bookmarkStart w:id="8" w:name="_Toc139883048"/>
      <w:r w:rsidRPr="00757F75">
        <w:t>Podaci o osobi ili službi zaduženoj za komunikaciju s ponuditeljima</w:t>
      </w:r>
      <w:bookmarkEnd w:id="8"/>
    </w:p>
    <w:p w14:paraId="6A8A8B4D" w14:textId="21DAD5ED" w:rsidR="00FA244E" w:rsidRPr="00785C01" w:rsidRDefault="00FA244E" w:rsidP="009D6080">
      <w:pPr>
        <w:jc w:val="both"/>
        <w:rPr>
          <w:rFonts w:ascii="Arial" w:hAnsi="Arial" w:cs="Arial"/>
          <w:sz w:val="24"/>
          <w:szCs w:val="24"/>
        </w:rPr>
      </w:pPr>
      <w:r w:rsidRPr="00785C01">
        <w:rPr>
          <w:rFonts w:ascii="Arial" w:hAnsi="Arial" w:cs="Arial"/>
          <w:sz w:val="24"/>
          <w:szCs w:val="24"/>
        </w:rPr>
        <w:t xml:space="preserve">Sve obavijesti u svezi ovog postupka nabave mogu se dobiti </w:t>
      </w:r>
      <w:r>
        <w:rPr>
          <w:rFonts w:ascii="Arial" w:hAnsi="Arial" w:cs="Arial"/>
          <w:sz w:val="24"/>
          <w:szCs w:val="24"/>
        </w:rPr>
        <w:t xml:space="preserve">svakog radnog </w:t>
      </w:r>
      <w:r w:rsidR="001B5177">
        <w:rPr>
          <w:rFonts w:ascii="Arial" w:hAnsi="Arial" w:cs="Arial"/>
          <w:sz w:val="24"/>
          <w:szCs w:val="24"/>
        </w:rPr>
        <w:t xml:space="preserve">dana </w:t>
      </w:r>
      <w:r>
        <w:rPr>
          <w:rFonts w:ascii="Arial" w:hAnsi="Arial" w:cs="Arial"/>
          <w:sz w:val="24"/>
          <w:szCs w:val="24"/>
        </w:rPr>
        <w:t>između 9 i 15</w:t>
      </w:r>
      <w:r w:rsidRPr="00785C01">
        <w:rPr>
          <w:rFonts w:ascii="Arial" w:hAnsi="Arial" w:cs="Arial"/>
          <w:sz w:val="24"/>
          <w:szCs w:val="24"/>
        </w:rPr>
        <w:t xml:space="preserve"> sati, do roka za dostavu ponuda, od osob</w:t>
      </w:r>
      <w:r w:rsidR="001E32D3">
        <w:rPr>
          <w:rFonts w:ascii="Arial" w:hAnsi="Arial" w:cs="Arial"/>
          <w:sz w:val="24"/>
          <w:szCs w:val="24"/>
        </w:rPr>
        <w:t>e</w:t>
      </w:r>
      <w:r w:rsidRPr="00785C01">
        <w:rPr>
          <w:rFonts w:ascii="Arial" w:hAnsi="Arial" w:cs="Arial"/>
          <w:sz w:val="24"/>
          <w:szCs w:val="24"/>
        </w:rPr>
        <w:t xml:space="preserve"> zadužen</w:t>
      </w:r>
      <w:r w:rsidR="001E32D3">
        <w:rPr>
          <w:rFonts w:ascii="Arial" w:hAnsi="Arial" w:cs="Arial"/>
          <w:sz w:val="24"/>
          <w:szCs w:val="24"/>
        </w:rPr>
        <w:t>e</w:t>
      </w:r>
      <w:r w:rsidRPr="00785C01">
        <w:rPr>
          <w:rFonts w:ascii="Arial" w:hAnsi="Arial" w:cs="Arial"/>
          <w:sz w:val="24"/>
          <w:szCs w:val="24"/>
        </w:rPr>
        <w:t xml:space="preserve"> za komunikaciju sa gospodarskim subjektima.</w:t>
      </w:r>
    </w:p>
    <w:p w14:paraId="600EED60" w14:textId="5C2C32EC" w:rsidR="00FA244E" w:rsidRPr="00145C70" w:rsidRDefault="00FA244E" w:rsidP="009D6080">
      <w:pPr>
        <w:pStyle w:val="Bezproreda"/>
        <w:jc w:val="both"/>
        <w:rPr>
          <w:rFonts w:ascii="Arial" w:hAnsi="Arial" w:cs="Arial"/>
          <w:sz w:val="24"/>
          <w:szCs w:val="24"/>
        </w:rPr>
      </w:pPr>
      <w:r w:rsidRPr="00145C70">
        <w:rPr>
          <w:rFonts w:ascii="Arial" w:hAnsi="Arial" w:cs="Arial"/>
          <w:sz w:val="24"/>
          <w:szCs w:val="24"/>
        </w:rPr>
        <w:t>Osob</w:t>
      </w:r>
      <w:r w:rsidR="00D967EE">
        <w:rPr>
          <w:rFonts w:ascii="Arial" w:hAnsi="Arial" w:cs="Arial"/>
          <w:sz w:val="24"/>
          <w:szCs w:val="24"/>
        </w:rPr>
        <w:t>a ovlaštena</w:t>
      </w:r>
      <w:r w:rsidRPr="00145C70">
        <w:rPr>
          <w:rFonts w:ascii="Arial" w:hAnsi="Arial" w:cs="Arial"/>
          <w:sz w:val="24"/>
          <w:szCs w:val="24"/>
        </w:rPr>
        <w:t xml:space="preserve"> za komunikaciju s ponuditeljima </w:t>
      </w:r>
      <w:r w:rsidR="00A52684">
        <w:rPr>
          <w:rFonts w:ascii="Arial" w:hAnsi="Arial" w:cs="Arial"/>
          <w:sz w:val="24"/>
          <w:szCs w:val="24"/>
        </w:rPr>
        <w:t>je</w:t>
      </w:r>
      <w:r w:rsidRPr="00145C70">
        <w:rPr>
          <w:rFonts w:ascii="Arial" w:hAnsi="Arial" w:cs="Arial"/>
          <w:sz w:val="24"/>
          <w:szCs w:val="24"/>
        </w:rPr>
        <w:t xml:space="preserve"> </w:t>
      </w:r>
      <w:r w:rsidR="001E32D3">
        <w:rPr>
          <w:rFonts w:ascii="Arial" w:hAnsi="Arial" w:cs="Arial"/>
          <w:sz w:val="24"/>
          <w:szCs w:val="24"/>
        </w:rPr>
        <w:t>Helena Svirčević</w:t>
      </w:r>
      <w:r w:rsidRPr="00145C70">
        <w:rPr>
          <w:rFonts w:ascii="Arial" w:hAnsi="Arial" w:cs="Arial"/>
          <w:sz w:val="24"/>
          <w:szCs w:val="24"/>
        </w:rPr>
        <w:t xml:space="preserve">. </w:t>
      </w:r>
    </w:p>
    <w:p w14:paraId="37B56500" w14:textId="77777777" w:rsidR="00B847A4" w:rsidRDefault="00B847A4" w:rsidP="009D6080">
      <w:pPr>
        <w:pStyle w:val="2012TEXT"/>
        <w:ind w:left="0"/>
        <w:rPr>
          <w:rFonts w:cs="Arial"/>
          <w:sz w:val="24"/>
          <w:szCs w:val="24"/>
        </w:rPr>
      </w:pPr>
    </w:p>
    <w:p w14:paraId="1341B14D" w14:textId="31B79FFC" w:rsidR="0023189F" w:rsidRDefault="0023189F" w:rsidP="009D6080">
      <w:pPr>
        <w:pStyle w:val="2012TEXT"/>
        <w:ind w:left="0" w:right="-141"/>
        <w:rPr>
          <w:rFonts w:cs="Arial"/>
          <w:b/>
          <w:sz w:val="24"/>
          <w:szCs w:val="24"/>
        </w:rPr>
      </w:pPr>
      <w:r w:rsidRPr="00972970">
        <w:rPr>
          <w:rFonts w:cs="Arial"/>
          <w:b/>
          <w:sz w:val="24"/>
          <w:szCs w:val="24"/>
        </w:rPr>
        <w:t>Zahtjeve za o</w:t>
      </w:r>
      <w:r w:rsidR="000218B1">
        <w:rPr>
          <w:rFonts w:cs="Arial"/>
          <w:b/>
          <w:sz w:val="24"/>
          <w:szCs w:val="24"/>
        </w:rPr>
        <w:t>b</w:t>
      </w:r>
      <w:r w:rsidRPr="00972970">
        <w:rPr>
          <w:rFonts w:cs="Arial"/>
          <w:b/>
          <w:sz w:val="24"/>
          <w:szCs w:val="24"/>
        </w:rPr>
        <w:t>jašnjenjem</w:t>
      </w:r>
      <w:r>
        <w:rPr>
          <w:rFonts w:cs="Arial"/>
          <w:b/>
          <w:sz w:val="24"/>
          <w:szCs w:val="24"/>
        </w:rPr>
        <w:t xml:space="preserve"> i/ili izmjenom Poziva </w:t>
      </w:r>
      <w:r w:rsidRPr="00972970">
        <w:rPr>
          <w:rFonts w:cs="Arial"/>
          <w:b/>
          <w:sz w:val="24"/>
          <w:szCs w:val="24"/>
        </w:rPr>
        <w:t xml:space="preserve">potrebno je poslati na </w:t>
      </w:r>
      <w:r>
        <w:rPr>
          <w:rFonts w:cs="Arial"/>
          <w:b/>
          <w:sz w:val="24"/>
          <w:szCs w:val="24"/>
        </w:rPr>
        <w:t xml:space="preserve">e-mail: </w:t>
      </w:r>
      <w:hyperlink r:id="rId11" w:history="1">
        <w:r w:rsidRPr="00D44DDF">
          <w:rPr>
            <w:rStyle w:val="Hiperveza"/>
            <w:b/>
            <w:sz w:val="24"/>
            <w:szCs w:val="24"/>
          </w:rPr>
          <w:t>nabava@fzoeu.hr</w:t>
        </w:r>
      </w:hyperlink>
      <w:r w:rsidRPr="00972970">
        <w:rPr>
          <w:rFonts w:cs="Arial"/>
          <w:b/>
          <w:sz w:val="24"/>
          <w:szCs w:val="24"/>
        </w:rPr>
        <w:t xml:space="preserve">. </w:t>
      </w:r>
    </w:p>
    <w:p w14:paraId="5A225640" w14:textId="77777777" w:rsidR="00AD116E" w:rsidRPr="00757F75" w:rsidRDefault="00AD116E" w:rsidP="00757F75">
      <w:pPr>
        <w:pStyle w:val="Naslov2"/>
      </w:pPr>
      <w:bookmarkStart w:id="9" w:name="_Toc139883049"/>
      <w:r w:rsidRPr="00757F75">
        <w:t>Popis gospodarskih subjekata sukladno članku 80. ZJN 2016</w:t>
      </w:r>
      <w:bookmarkEnd w:id="9"/>
      <w:r w:rsidRPr="00757F75">
        <w:t xml:space="preserve"> </w:t>
      </w:r>
    </w:p>
    <w:p w14:paraId="7253C989" w14:textId="0C757BB0" w:rsidR="00AD116E" w:rsidRDefault="00AD116E" w:rsidP="009D6080">
      <w:pPr>
        <w:jc w:val="both"/>
        <w:rPr>
          <w:rFonts w:ascii="Arial" w:hAnsi="Arial" w:cs="Arial"/>
          <w:sz w:val="24"/>
          <w:szCs w:val="24"/>
        </w:rPr>
      </w:pPr>
      <w:r w:rsidRPr="0096291F">
        <w:rPr>
          <w:rFonts w:ascii="Arial" w:hAnsi="Arial" w:cs="Arial"/>
          <w:sz w:val="24"/>
          <w:szCs w:val="24"/>
        </w:rPr>
        <w:t xml:space="preserve">Temeljem članka 80. stavka 2. točke 2. ZJN 2016, a vezano uz ovaj postupak nabave, naručitelj </w:t>
      </w:r>
      <w:r w:rsidR="00DF455A">
        <w:rPr>
          <w:rFonts w:ascii="Arial" w:hAnsi="Arial" w:cs="Arial"/>
          <w:sz w:val="24"/>
          <w:szCs w:val="24"/>
        </w:rPr>
        <w:t>objavljuje popis gospodarskih subjekata s kojima je predstavnik naručitelja iz članka 76. stavka 2 u sukobu interesa</w:t>
      </w:r>
      <w:r w:rsidR="00402CB1" w:rsidRPr="0096291F">
        <w:rPr>
          <w:rFonts w:ascii="Arial" w:hAnsi="Arial" w:cs="Arial"/>
          <w:sz w:val="24"/>
          <w:szCs w:val="24"/>
        </w:rPr>
        <w:t>:</w:t>
      </w:r>
    </w:p>
    <w:p w14:paraId="76A425D5" w14:textId="77777777" w:rsidR="00091E93" w:rsidRPr="0096291F" w:rsidRDefault="00091E93" w:rsidP="009D6080">
      <w:pPr>
        <w:jc w:val="both"/>
        <w:rPr>
          <w:rFonts w:ascii="Arial" w:hAnsi="Arial" w:cs="Arial"/>
          <w:sz w:val="24"/>
          <w:szCs w:val="24"/>
        </w:rPr>
      </w:pPr>
    </w:p>
    <w:p w14:paraId="25FA9A95" w14:textId="77777777" w:rsidR="00AD5BE3" w:rsidRPr="007F542A" w:rsidRDefault="00AD5BE3" w:rsidP="00AD5BE3">
      <w:pPr>
        <w:pStyle w:val="Odlomakpopisa"/>
        <w:numPr>
          <w:ilvl w:val="0"/>
          <w:numId w:val="28"/>
        </w:numPr>
        <w:ind w:left="567" w:hanging="283"/>
        <w:jc w:val="both"/>
        <w:rPr>
          <w:sz w:val="24"/>
          <w:szCs w:val="24"/>
        </w:rPr>
      </w:pPr>
      <w:r w:rsidRPr="007F542A">
        <w:rPr>
          <w:sz w:val="24"/>
          <w:szCs w:val="24"/>
        </w:rPr>
        <w:t>PROXIMA CENTAURI INSURANCE BROKERS d.o.o., Zavrtnica 36, OIB:88278870696</w:t>
      </w:r>
    </w:p>
    <w:p w14:paraId="1A08FBB5" w14:textId="77777777" w:rsidR="00AD5BE3" w:rsidRPr="007F542A" w:rsidRDefault="00AD5BE3" w:rsidP="00AD5BE3">
      <w:pPr>
        <w:widowControl/>
        <w:numPr>
          <w:ilvl w:val="0"/>
          <w:numId w:val="28"/>
        </w:numPr>
        <w:shd w:val="clear" w:color="auto" w:fill="FFFFFF"/>
        <w:autoSpaceDE/>
        <w:adjustRightInd/>
        <w:ind w:left="567" w:hanging="283"/>
        <w:rPr>
          <w:rFonts w:ascii="Arial" w:hAnsi="Arial" w:cs="Arial"/>
          <w:color w:val="222222"/>
          <w:sz w:val="24"/>
          <w:szCs w:val="24"/>
        </w:rPr>
      </w:pPr>
      <w:r w:rsidRPr="007F542A">
        <w:rPr>
          <w:rFonts w:ascii="Arial" w:hAnsi="Arial" w:cs="Arial"/>
          <w:color w:val="222222"/>
          <w:sz w:val="24"/>
          <w:szCs w:val="24"/>
        </w:rPr>
        <w:t>CALENDULA d.o.o., Josipa Hamma 25, Zagreb, OIB: 05256693259</w:t>
      </w:r>
    </w:p>
    <w:p w14:paraId="65ACFD5B" w14:textId="77777777" w:rsidR="00AD5BE3" w:rsidRPr="007F542A" w:rsidRDefault="00AD5BE3" w:rsidP="00AD5BE3">
      <w:pPr>
        <w:widowControl/>
        <w:numPr>
          <w:ilvl w:val="0"/>
          <w:numId w:val="28"/>
        </w:numPr>
        <w:shd w:val="clear" w:color="auto" w:fill="FFFFFF"/>
        <w:autoSpaceDE/>
        <w:adjustRightInd/>
        <w:ind w:left="567" w:hanging="283"/>
        <w:rPr>
          <w:rFonts w:ascii="Arial" w:hAnsi="Arial" w:cs="Arial"/>
          <w:sz w:val="24"/>
          <w:szCs w:val="24"/>
        </w:rPr>
      </w:pPr>
      <w:r w:rsidRPr="007F542A">
        <w:rPr>
          <w:rFonts w:ascii="Arial" w:hAnsi="Arial" w:cs="Arial"/>
          <w:sz w:val="24"/>
          <w:szCs w:val="24"/>
        </w:rPr>
        <w:t xml:space="preserve">Arc Versus d.o.o., Ivana Zadranina 2, Zadar, OIB: 08493620163 </w:t>
      </w:r>
    </w:p>
    <w:p w14:paraId="38808B83" w14:textId="0F55C813" w:rsidR="00AD5BE3" w:rsidRPr="007F542A" w:rsidRDefault="00AD5BE3" w:rsidP="00AD5BE3">
      <w:pPr>
        <w:widowControl/>
        <w:numPr>
          <w:ilvl w:val="0"/>
          <w:numId w:val="28"/>
        </w:numPr>
        <w:shd w:val="clear" w:color="auto" w:fill="FFFFFF"/>
        <w:autoSpaceDE/>
        <w:adjustRightInd/>
        <w:ind w:left="567" w:hanging="283"/>
        <w:jc w:val="both"/>
        <w:rPr>
          <w:rFonts w:ascii="Arial" w:hAnsi="Arial" w:cs="Arial"/>
          <w:sz w:val="24"/>
          <w:szCs w:val="24"/>
        </w:rPr>
      </w:pPr>
      <w:r w:rsidRPr="007F542A">
        <w:rPr>
          <w:rFonts w:ascii="Arial" w:hAnsi="Arial" w:cs="Arial"/>
          <w:sz w:val="24"/>
          <w:szCs w:val="24"/>
        </w:rPr>
        <w:t>ARC LINE, obrt za savjetovanje</w:t>
      </w:r>
      <w:r>
        <w:rPr>
          <w:rFonts w:ascii="Arial" w:hAnsi="Arial" w:cs="Arial"/>
          <w:sz w:val="24"/>
          <w:szCs w:val="24"/>
        </w:rPr>
        <w:t>,</w:t>
      </w:r>
      <w:r w:rsidRPr="007F542A">
        <w:rPr>
          <w:rFonts w:ascii="Arial" w:hAnsi="Arial" w:cs="Arial"/>
          <w:sz w:val="24"/>
          <w:szCs w:val="24"/>
        </w:rPr>
        <w:t xml:space="preserve"> vl. Biljana Polić, Zagreb, Vlade Gotovca 5, OIB: 89898733464</w:t>
      </w:r>
    </w:p>
    <w:p w14:paraId="3674F94E" w14:textId="77777777" w:rsidR="00AD5BE3" w:rsidRPr="007F542A" w:rsidRDefault="00AD5BE3" w:rsidP="00AD5BE3">
      <w:pPr>
        <w:widowControl/>
        <w:numPr>
          <w:ilvl w:val="0"/>
          <w:numId w:val="28"/>
        </w:numPr>
        <w:shd w:val="clear" w:color="auto" w:fill="FFFFFF"/>
        <w:autoSpaceDE/>
        <w:autoSpaceDN/>
        <w:adjustRightInd/>
        <w:ind w:left="567" w:hanging="283"/>
        <w:rPr>
          <w:rFonts w:ascii="Arial" w:hAnsi="Arial" w:cs="Arial"/>
          <w:sz w:val="24"/>
          <w:szCs w:val="24"/>
        </w:rPr>
      </w:pPr>
      <w:r w:rsidRPr="007F542A">
        <w:rPr>
          <w:rFonts w:ascii="Arial" w:hAnsi="Arial" w:cs="Arial"/>
          <w:sz w:val="24"/>
          <w:szCs w:val="24"/>
        </w:rPr>
        <w:t>VEM PROMET j.d.o.o. , Ljubijska 42, 10040 Zagreb, OIB:42691091537</w:t>
      </w:r>
    </w:p>
    <w:p w14:paraId="408D0193" w14:textId="77777777" w:rsidR="00AD5BE3" w:rsidRPr="007F542A" w:rsidRDefault="00AD5BE3" w:rsidP="00AD5BE3">
      <w:pPr>
        <w:widowControl/>
        <w:numPr>
          <w:ilvl w:val="0"/>
          <w:numId w:val="28"/>
        </w:numPr>
        <w:shd w:val="clear" w:color="auto" w:fill="FFFFFF"/>
        <w:autoSpaceDE/>
        <w:autoSpaceDN/>
        <w:adjustRightInd/>
        <w:ind w:left="567" w:hanging="283"/>
        <w:rPr>
          <w:rFonts w:ascii="Arial" w:hAnsi="Arial" w:cs="Arial"/>
          <w:sz w:val="24"/>
          <w:szCs w:val="24"/>
        </w:rPr>
      </w:pPr>
      <w:r w:rsidRPr="007F542A">
        <w:rPr>
          <w:rFonts w:ascii="Arial" w:hAnsi="Arial" w:cs="Arial"/>
          <w:sz w:val="24"/>
          <w:szCs w:val="24"/>
        </w:rPr>
        <w:t xml:space="preserve">TAXI 3499, obrt za taxi prijevoz, vl. Ante Vukman, Bolnička cesta 34f, Zagreb, OIB:18143331300 </w:t>
      </w:r>
    </w:p>
    <w:p w14:paraId="7C822EE1" w14:textId="51C50B77" w:rsidR="00AD5BE3" w:rsidRPr="007F542A" w:rsidRDefault="00AD5BE3" w:rsidP="00AD5BE3">
      <w:pPr>
        <w:widowControl/>
        <w:numPr>
          <w:ilvl w:val="0"/>
          <w:numId w:val="28"/>
        </w:numPr>
        <w:shd w:val="clear" w:color="auto" w:fill="FFFFFF"/>
        <w:autoSpaceDE/>
        <w:autoSpaceDN/>
        <w:adjustRightInd/>
        <w:ind w:left="567" w:hanging="283"/>
        <w:jc w:val="both"/>
        <w:rPr>
          <w:rFonts w:ascii="Arial" w:hAnsi="Arial" w:cs="Arial"/>
          <w:sz w:val="24"/>
          <w:szCs w:val="24"/>
        </w:rPr>
      </w:pPr>
      <w:r w:rsidRPr="007F542A">
        <w:rPr>
          <w:rFonts w:ascii="Arial" w:hAnsi="Arial" w:cs="Arial"/>
          <w:sz w:val="24"/>
          <w:szCs w:val="24"/>
        </w:rPr>
        <w:t>N PLAN, obrt za poslovne usluge, vl</w:t>
      </w:r>
      <w:r>
        <w:rPr>
          <w:rFonts w:ascii="Arial" w:hAnsi="Arial" w:cs="Arial"/>
          <w:sz w:val="24"/>
          <w:szCs w:val="24"/>
        </w:rPr>
        <w:t xml:space="preserve">. </w:t>
      </w:r>
      <w:r w:rsidRPr="007F542A">
        <w:rPr>
          <w:rFonts w:ascii="Arial" w:hAnsi="Arial" w:cs="Arial"/>
          <w:sz w:val="24"/>
          <w:szCs w:val="24"/>
        </w:rPr>
        <w:t>Nataša Budiša, Obirska ulica 11, Zagreb, OIB 97539812309</w:t>
      </w:r>
    </w:p>
    <w:p w14:paraId="294D5CB5" w14:textId="77777777" w:rsidR="00AD5BE3" w:rsidRPr="007F542A" w:rsidRDefault="00AD5BE3" w:rsidP="00AD5BE3">
      <w:pPr>
        <w:pStyle w:val="Odlomakpopisa"/>
        <w:widowControl/>
        <w:numPr>
          <w:ilvl w:val="0"/>
          <w:numId w:val="28"/>
        </w:numPr>
        <w:autoSpaceDE/>
        <w:autoSpaceDN/>
        <w:adjustRightInd/>
        <w:ind w:left="567" w:hanging="283"/>
        <w:contextualSpacing w:val="0"/>
        <w:rPr>
          <w:b/>
          <w:bCs/>
          <w:sz w:val="24"/>
          <w:szCs w:val="24"/>
          <w:u w:val="single"/>
        </w:rPr>
      </w:pPr>
      <w:r w:rsidRPr="007F542A">
        <w:rPr>
          <w:color w:val="2A2D30"/>
          <w:sz w:val="24"/>
          <w:szCs w:val="24"/>
        </w:rPr>
        <w:t xml:space="preserve">MAR STYLE d.o.o., Sajmišna ulica 13, Sveti Ivan Zelina, OIB: 68481667553 </w:t>
      </w:r>
    </w:p>
    <w:p w14:paraId="17EA660C" w14:textId="77777777" w:rsidR="00AD5BE3" w:rsidRPr="007F542A" w:rsidRDefault="00AD5BE3" w:rsidP="00AD5BE3">
      <w:pPr>
        <w:widowControl/>
        <w:numPr>
          <w:ilvl w:val="0"/>
          <w:numId w:val="28"/>
        </w:numPr>
        <w:shd w:val="clear" w:color="auto" w:fill="FFFFFF"/>
        <w:autoSpaceDE/>
        <w:autoSpaceDN/>
        <w:adjustRightInd/>
        <w:ind w:left="567" w:hanging="283"/>
        <w:jc w:val="both"/>
        <w:rPr>
          <w:rFonts w:ascii="Arial" w:hAnsi="Arial" w:cs="Arial"/>
          <w:sz w:val="24"/>
          <w:szCs w:val="24"/>
        </w:rPr>
      </w:pPr>
      <w:r w:rsidRPr="007F542A">
        <w:rPr>
          <w:rFonts w:ascii="Arial" w:hAnsi="Arial" w:cs="Arial"/>
          <w:sz w:val="24"/>
          <w:szCs w:val="24"/>
        </w:rPr>
        <w:t>DICENTRA d.o.o., Froudeova ulica 7, Zagreb, OIB: 79709472695</w:t>
      </w:r>
    </w:p>
    <w:p w14:paraId="1659891E" w14:textId="77777777" w:rsidR="00AD5BE3" w:rsidRPr="007F542A" w:rsidRDefault="00AD5BE3" w:rsidP="00AD5BE3">
      <w:pPr>
        <w:pStyle w:val="Odlomakpopisa"/>
        <w:widowControl/>
        <w:numPr>
          <w:ilvl w:val="0"/>
          <w:numId w:val="28"/>
        </w:numPr>
        <w:autoSpaceDE/>
        <w:autoSpaceDN/>
        <w:adjustRightInd/>
        <w:ind w:left="567" w:hanging="283"/>
        <w:contextualSpacing w:val="0"/>
        <w:rPr>
          <w:sz w:val="24"/>
          <w:szCs w:val="24"/>
        </w:rPr>
      </w:pPr>
      <w:r w:rsidRPr="007F542A">
        <w:rPr>
          <w:sz w:val="24"/>
          <w:szCs w:val="24"/>
        </w:rPr>
        <w:t>PEVEX d.d., Savska cesta 84, Zagreb, OIB:</w:t>
      </w:r>
      <w:r w:rsidRPr="007F542A">
        <w:rPr>
          <w:color w:val="003366"/>
          <w:sz w:val="24"/>
          <w:szCs w:val="24"/>
          <w:shd w:val="clear" w:color="auto" w:fill="F8F8F8"/>
        </w:rPr>
        <w:t xml:space="preserve"> </w:t>
      </w:r>
      <w:r w:rsidRPr="007F542A">
        <w:rPr>
          <w:sz w:val="24"/>
          <w:szCs w:val="24"/>
        </w:rPr>
        <w:t>73660371074</w:t>
      </w:r>
    </w:p>
    <w:p w14:paraId="03EE0491" w14:textId="77777777" w:rsidR="00AD5BE3" w:rsidRPr="007F542A" w:rsidRDefault="00AD5BE3" w:rsidP="00AD5BE3">
      <w:pPr>
        <w:pStyle w:val="Odlomakpopisa"/>
        <w:widowControl/>
        <w:numPr>
          <w:ilvl w:val="0"/>
          <w:numId w:val="28"/>
        </w:numPr>
        <w:autoSpaceDE/>
        <w:autoSpaceDN/>
        <w:adjustRightInd/>
        <w:ind w:left="567" w:hanging="283"/>
        <w:contextualSpacing w:val="0"/>
        <w:rPr>
          <w:sz w:val="24"/>
          <w:szCs w:val="24"/>
        </w:rPr>
      </w:pPr>
      <w:r w:rsidRPr="007F542A">
        <w:rPr>
          <w:sz w:val="24"/>
          <w:szCs w:val="24"/>
        </w:rPr>
        <w:t>Carrello INT d.o.o., Froudeova ulica 7, Zagreb, OIB: 93861818271</w:t>
      </w:r>
    </w:p>
    <w:p w14:paraId="5C567401" w14:textId="1B22D2C3" w:rsidR="00AD5BE3" w:rsidRPr="006E29A4" w:rsidRDefault="00AD5BE3" w:rsidP="006E29A4">
      <w:pPr>
        <w:pStyle w:val="Odlomakpopisa"/>
        <w:widowControl/>
        <w:numPr>
          <w:ilvl w:val="0"/>
          <w:numId w:val="28"/>
        </w:numPr>
        <w:autoSpaceDE/>
        <w:autoSpaceDN/>
        <w:adjustRightInd/>
        <w:ind w:left="567" w:hanging="283"/>
        <w:contextualSpacing w:val="0"/>
        <w:rPr>
          <w:sz w:val="24"/>
          <w:szCs w:val="24"/>
        </w:rPr>
      </w:pPr>
      <w:r w:rsidRPr="007F542A">
        <w:rPr>
          <w:sz w:val="24"/>
          <w:szCs w:val="24"/>
        </w:rPr>
        <w:t>AJAX DISTRIBUCIJA d.o.o., Kopilica 25, Split, OIB: 51485488132</w:t>
      </w:r>
    </w:p>
    <w:p w14:paraId="40DFF027" w14:textId="7ED7976A" w:rsidR="005E0546" w:rsidRPr="00757F75" w:rsidRDefault="005A7F1F" w:rsidP="00757F75">
      <w:pPr>
        <w:pStyle w:val="Naslov2"/>
      </w:pPr>
      <w:bookmarkStart w:id="10" w:name="_Toc139883050"/>
      <w:r w:rsidRPr="00757F75">
        <w:t>Evidencijski broj nabave</w:t>
      </w:r>
      <w:bookmarkEnd w:id="10"/>
    </w:p>
    <w:p w14:paraId="2B93E8AE" w14:textId="465076EF" w:rsidR="005A7F1F" w:rsidRDefault="005A7F1F" w:rsidP="00A3158B">
      <w:pPr>
        <w:ind w:left="3119" w:hanging="3119"/>
        <w:jc w:val="both"/>
        <w:rPr>
          <w:rFonts w:ascii="Arial" w:hAnsi="Arial" w:cs="Arial"/>
          <w:sz w:val="24"/>
          <w:szCs w:val="24"/>
        </w:rPr>
      </w:pPr>
      <w:r w:rsidRPr="00B27D8F">
        <w:rPr>
          <w:rFonts w:ascii="Arial" w:hAnsi="Arial" w:cs="Arial"/>
          <w:sz w:val="24"/>
          <w:szCs w:val="24"/>
        </w:rPr>
        <w:t>E-JN-</w:t>
      </w:r>
      <w:bookmarkStart w:id="11" w:name="_Toc508878206"/>
      <w:r w:rsidR="0051218E">
        <w:rPr>
          <w:rFonts w:ascii="Arial" w:hAnsi="Arial" w:cs="Arial"/>
          <w:sz w:val="24"/>
          <w:szCs w:val="24"/>
        </w:rPr>
        <w:t>4</w:t>
      </w:r>
      <w:r w:rsidR="00FB1E1E" w:rsidRPr="00B27D8F">
        <w:rPr>
          <w:rFonts w:ascii="Arial" w:hAnsi="Arial" w:cs="Arial"/>
          <w:sz w:val="24"/>
          <w:szCs w:val="24"/>
        </w:rPr>
        <w:t>/202</w:t>
      </w:r>
      <w:r w:rsidR="00AD5BE3">
        <w:rPr>
          <w:rFonts w:ascii="Arial" w:hAnsi="Arial" w:cs="Arial"/>
          <w:sz w:val="24"/>
          <w:szCs w:val="24"/>
        </w:rPr>
        <w:t>3</w:t>
      </w:r>
    </w:p>
    <w:p w14:paraId="64521BA6" w14:textId="77777777" w:rsidR="005A7F1F" w:rsidRPr="00757F75" w:rsidRDefault="005A7F1F" w:rsidP="00757F75">
      <w:pPr>
        <w:pStyle w:val="Naslov2"/>
      </w:pPr>
      <w:bookmarkStart w:id="12" w:name="_Toc139883051"/>
      <w:r w:rsidRPr="00757F75">
        <w:t>Vrsta postupka javne nabave</w:t>
      </w:r>
      <w:bookmarkEnd w:id="11"/>
      <w:bookmarkEnd w:id="12"/>
    </w:p>
    <w:p w14:paraId="3CFB913D" w14:textId="379A3411" w:rsidR="005A7F1F" w:rsidRDefault="005A7F1F" w:rsidP="00687381">
      <w:pPr>
        <w:jc w:val="both"/>
        <w:rPr>
          <w:rFonts w:ascii="Arial" w:hAnsi="Arial" w:cs="Arial"/>
          <w:sz w:val="24"/>
          <w:szCs w:val="24"/>
        </w:rPr>
      </w:pPr>
      <w:r w:rsidRPr="004575D7">
        <w:rPr>
          <w:rFonts w:ascii="Arial" w:hAnsi="Arial" w:cs="Arial"/>
          <w:sz w:val="24"/>
          <w:szCs w:val="24"/>
        </w:rPr>
        <w:t>Jednostavna nabava</w:t>
      </w:r>
    </w:p>
    <w:p w14:paraId="42491ADF" w14:textId="77777777" w:rsidR="00351EB2" w:rsidRDefault="00351EB2" w:rsidP="00687381">
      <w:pPr>
        <w:jc w:val="both"/>
        <w:rPr>
          <w:rFonts w:ascii="Arial" w:hAnsi="Arial" w:cs="Arial"/>
          <w:sz w:val="24"/>
          <w:szCs w:val="24"/>
        </w:rPr>
      </w:pPr>
    </w:p>
    <w:p w14:paraId="03656F43" w14:textId="77777777" w:rsidR="00351EB2" w:rsidRDefault="005A7F1F" w:rsidP="00351EB2">
      <w:pPr>
        <w:pStyle w:val="Naslov2"/>
        <w:spacing w:before="0"/>
      </w:pPr>
      <w:bookmarkStart w:id="13" w:name="_Toc139883052"/>
      <w:r w:rsidRPr="00757F75">
        <w:t>Procijenjena vrijednost nabav</w:t>
      </w:r>
      <w:r w:rsidR="0051218E">
        <w:t>e:</w:t>
      </w:r>
      <w:bookmarkEnd w:id="13"/>
      <w:r w:rsidR="00E50E60" w:rsidRPr="00757F75">
        <w:t xml:space="preserve"> </w:t>
      </w:r>
    </w:p>
    <w:p w14:paraId="19FF9426" w14:textId="2F524D1F" w:rsidR="00800C17" w:rsidRPr="00757F75" w:rsidRDefault="0051218E" w:rsidP="00351EB2">
      <w:pPr>
        <w:pStyle w:val="Naslov2"/>
        <w:numPr>
          <w:ilvl w:val="0"/>
          <w:numId w:val="0"/>
        </w:numPr>
        <w:spacing w:before="0"/>
      </w:pPr>
      <w:bookmarkStart w:id="14" w:name="_Toc139883053"/>
      <w:r w:rsidRPr="00351EB2">
        <w:rPr>
          <w:b w:val="0"/>
          <w:bCs w:val="0"/>
        </w:rPr>
        <w:t>26.300,00 eura bez PDV-a</w:t>
      </w:r>
      <w:bookmarkEnd w:id="14"/>
    </w:p>
    <w:p w14:paraId="33ECA739" w14:textId="77777777" w:rsidR="00150D23" w:rsidRPr="0098756F" w:rsidRDefault="00150D23" w:rsidP="00757F75">
      <w:pPr>
        <w:pStyle w:val="Naslov2"/>
      </w:pPr>
      <w:bookmarkStart w:id="15" w:name="_Toc139883054"/>
      <w:r w:rsidRPr="0098756F">
        <w:t xml:space="preserve">Vrsta </w:t>
      </w:r>
      <w:r w:rsidR="00F57C22" w:rsidRPr="0098756F">
        <w:t>ugovora</w:t>
      </w:r>
      <w:r w:rsidRPr="0098756F">
        <w:t xml:space="preserve"> </w:t>
      </w:r>
      <w:r w:rsidR="00E0327B" w:rsidRPr="0098756F">
        <w:t>i rok na koji se sklapa:</w:t>
      </w:r>
      <w:bookmarkEnd w:id="15"/>
      <w:r w:rsidRPr="0098756F">
        <w:t xml:space="preserve"> </w:t>
      </w:r>
    </w:p>
    <w:p w14:paraId="37E9D9DC" w14:textId="1D342144" w:rsidR="00E50E60" w:rsidRDefault="00F57C22" w:rsidP="00B27D8F">
      <w:pPr>
        <w:jc w:val="both"/>
        <w:rPr>
          <w:rFonts w:ascii="Arial" w:hAnsi="Arial" w:cs="Arial"/>
          <w:sz w:val="24"/>
          <w:szCs w:val="24"/>
        </w:rPr>
      </w:pPr>
      <w:r w:rsidRPr="0098756F">
        <w:rPr>
          <w:rFonts w:ascii="Arial" w:hAnsi="Arial" w:cs="Arial"/>
          <w:sz w:val="24"/>
          <w:szCs w:val="24"/>
        </w:rPr>
        <w:t xml:space="preserve">Ugovor </w:t>
      </w:r>
      <w:r w:rsidR="00E50E60" w:rsidRPr="0098756F">
        <w:rPr>
          <w:rFonts w:ascii="Arial" w:hAnsi="Arial" w:cs="Arial"/>
          <w:sz w:val="24"/>
          <w:szCs w:val="24"/>
        </w:rPr>
        <w:t xml:space="preserve">o nabavi </w:t>
      </w:r>
      <w:r w:rsidR="0027459E" w:rsidRPr="0098756F">
        <w:rPr>
          <w:rFonts w:ascii="Arial" w:hAnsi="Arial" w:cs="Arial"/>
          <w:sz w:val="24"/>
          <w:szCs w:val="24"/>
        </w:rPr>
        <w:t>robe</w:t>
      </w:r>
      <w:r w:rsidR="00E50E60" w:rsidRPr="0098756F">
        <w:rPr>
          <w:rFonts w:ascii="Arial" w:hAnsi="Arial" w:cs="Arial"/>
          <w:sz w:val="24"/>
          <w:szCs w:val="24"/>
        </w:rPr>
        <w:t>.</w:t>
      </w:r>
    </w:p>
    <w:p w14:paraId="74DA3140" w14:textId="77777777" w:rsidR="00D4040A" w:rsidRPr="0030524C" w:rsidRDefault="00D4040A" w:rsidP="009D6080">
      <w:pPr>
        <w:jc w:val="both"/>
        <w:rPr>
          <w:rFonts w:ascii="Arial" w:hAnsi="Arial" w:cs="Arial"/>
          <w:sz w:val="24"/>
          <w:szCs w:val="24"/>
        </w:rPr>
      </w:pPr>
    </w:p>
    <w:p w14:paraId="05AE55B7" w14:textId="4486FADF" w:rsidR="00D4040A" w:rsidRDefault="0051218E" w:rsidP="00D4040A">
      <w:pPr>
        <w:jc w:val="both"/>
        <w:rPr>
          <w:rFonts w:ascii="Arial" w:hAnsi="Arial" w:cs="Arial"/>
          <w:color w:val="000000" w:themeColor="text1"/>
          <w:sz w:val="24"/>
          <w:szCs w:val="24"/>
        </w:rPr>
      </w:pPr>
      <w:r>
        <w:rPr>
          <w:rFonts w:ascii="Arial" w:hAnsi="Arial" w:cs="Arial"/>
          <w:color w:val="000000" w:themeColor="text1"/>
          <w:sz w:val="24"/>
          <w:szCs w:val="24"/>
        </w:rPr>
        <w:t xml:space="preserve">Ugovor </w:t>
      </w:r>
      <w:r w:rsidRPr="00C3700D">
        <w:rPr>
          <w:rFonts w:ascii="Arial" w:hAnsi="Arial" w:cs="Arial"/>
          <w:color w:val="000000" w:themeColor="text1"/>
          <w:sz w:val="24"/>
          <w:szCs w:val="24"/>
        </w:rPr>
        <w:t>se sklapa na</w:t>
      </w:r>
      <w:r>
        <w:rPr>
          <w:rFonts w:ascii="Arial" w:hAnsi="Arial" w:cs="Arial"/>
          <w:color w:val="000000" w:themeColor="text1"/>
          <w:sz w:val="24"/>
          <w:szCs w:val="24"/>
        </w:rPr>
        <w:t xml:space="preserve"> određeno vrijeme u trajanju</w:t>
      </w:r>
      <w:r w:rsidRPr="00C3700D">
        <w:rPr>
          <w:rFonts w:ascii="Arial" w:hAnsi="Arial" w:cs="Arial"/>
          <w:color w:val="000000" w:themeColor="text1"/>
          <w:sz w:val="24"/>
          <w:szCs w:val="24"/>
        </w:rPr>
        <w:t xml:space="preserve"> </w:t>
      </w:r>
      <w:r>
        <w:rPr>
          <w:rFonts w:ascii="Arial" w:hAnsi="Arial" w:cs="Arial"/>
          <w:color w:val="000000" w:themeColor="text1"/>
          <w:sz w:val="24"/>
          <w:szCs w:val="24"/>
        </w:rPr>
        <w:t xml:space="preserve">od 12 mjeseci </w:t>
      </w:r>
      <w:r w:rsidRPr="00C3700D">
        <w:rPr>
          <w:rFonts w:ascii="Arial" w:hAnsi="Arial" w:cs="Arial"/>
          <w:color w:val="000000" w:themeColor="text1"/>
          <w:sz w:val="24"/>
          <w:szCs w:val="24"/>
        </w:rPr>
        <w:t>od dana</w:t>
      </w:r>
      <w:r>
        <w:rPr>
          <w:rFonts w:ascii="Arial" w:hAnsi="Arial" w:cs="Arial"/>
          <w:color w:val="000000" w:themeColor="text1"/>
          <w:sz w:val="24"/>
          <w:szCs w:val="24"/>
        </w:rPr>
        <w:t xml:space="preserve"> stupanja ugovora na snag</w:t>
      </w:r>
      <w:r w:rsidRPr="007D1137">
        <w:rPr>
          <w:rFonts w:ascii="Arial" w:hAnsi="Arial" w:cs="Arial"/>
          <w:color w:val="000000" w:themeColor="text1"/>
          <w:sz w:val="24"/>
          <w:szCs w:val="24"/>
        </w:rPr>
        <w:t>u</w:t>
      </w:r>
      <w:r w:rsidRPr="004D162F">
        <w:rPr>
          <w:rFonts w:ascii="Arial" w:hAnsi="Arial" w:cs="Arial"/>
          <w:sz w:val="24"/>
          <w:szCs w:val="24"/>
        </w:rPr>
        <w:t xml:space="preserve"> </w:t>
      </w:r>
      <w:r w:rsidRPr="00E70277">
        <w:rPr>
          <w:rFonts w:ascii="Arial" w:hAnsi="Arial" w:cs="Arial"/>
          <w:sz w:val="24"/>
          <w:szCs w:val="24"/>
        </w:rPr>
        <w:t xml:space="preserve">i traje do ispunjenja svih ugovornih obveza </w:t>
      </w:r>
      <w:r>
        <w:rPr>
          <w:rFonts w:ascii="Arial" w:hAnsi="Arial" w:cs="Arial"/>
          <w:sz w:val="24"/>
          <w:szCs w:val="24"/>
        </w:rPr>
        <w:t>(sukladno</w:t>
      </w:r>
      <w:r w:rsidRPr="00E41F03">
        <w:rPr>
          <w:rFonts w:ascii="Arial" w:hAnsi="Arial" w:cs="Arial"/>
          <w:sz w:val="24"/>
          <w:szCs w:val="24"/>
        </w:rPr>
        <w:t xml:space="preserve"> </w:t>
      </w:r>
      <w:r>
        <w:rPr>
          <w:rFonts w:ascii="Arial" w:hAnsi="Arial" w:cs="Arial"/>
          <w:sz w:val="24"/>
          <w:szCs w:val="24"/>
        </w:rPr>
        <w:t xml:space="preserve">specifikaciji predmeta nabave i Troškovniku) </w:t>
      </w:r>
      <w:r w:rsidRPr="00E70277">
        <w:rPr>
          <w:rFonts w:ascii="Arial" w:hAnsi="Arial" w:cs="Arial"/>
          <w:sz w:val="24"/>
          <w:szCs w:val="24"/>
        </w:rPr>
        <w:t>odnosno najkasnije do isteka navedenog roka.</w:t>
      </w:r>
    </w:p>
    <w:p w14:paraId="7DD2FC01" w14:textId="63F7668D" w:rsidR="00EE69A9" w:rsidRDefault="00EE69A9" w:rsidP="009D6080">
      <w:pPr>
        <w:jc w:val="both"/>
        <w:rPr>
          <w:rFonts w:ascii="Arial" w:hAnsi="Arial" w:cs="Arial"/>
          <w:sz w:val="24"/>
          <w:szCs w:val="24"/>
        </w:rPr>
      </w:pPr>
    </w:p>
    <w:p w14:paraId="3AD4FBA6" w14:textId="66D666DE" w:rsidR="00BB79F7" w:rsidRDefault="00BB79F7" w:rsidP="00454F2F">
      <w:pPr>
        <w:jc w:val="both"/>
        <w:rPr>
          <w:rFonts w:ascii="Arial" w:hAnsi="Arial" w:cs="Arial"/>
          <w:color w:val="000000" w:themeColor="text1"/>
          <w:sz w:val="24"/>
          <w:szCs w:val="24"/>
        </w:rPr>
      </w:pPr>
      <w:r w:rsidRPr="003D1B6F">
        <w:rPr>
          <w:rFonts w:ascii="Arial" w:hAnsi="Arial" w:cs="Arial"/>
          <w:color w:val="000000" w:themeColor="text1"/>
          <w:sz w:val="24"/>
          <w:szCs w:val="24"/>
        </w:rPr>
        <w:t>Ugovor stupa na snagu danom potpisa obiju ugovornih strana i dostavom jamstva za uredno izvršenje ugovora (</w:t>
      </w:r>
      <w:r w:rsidR="00454F2F" w:rsidRPr="003D1B6F">
        <w:rPr>
          <w:rFonts w:ascii="Arial" w:hAnsi="Arial" w:cs="Arial"/>
          <w:color w:val="000000" w:themeColor="text1"/>
          <w:sz w:val="24"/>
          <w:szCs w:val="24"/>
        </w:rPr>
        <w:t xml:space="preserve">zadužnice ili </w:t>
      </w:r>
      <w:r w:rsidRPr="003D1B6F">
        <w:rPr>
          <w:rFonts w:ascii="Arial" w:hAnsi="Arial" w:cs="Arial"/>
          <w:color w:val="000000" w:themeColor="text1"/>
          <w:sz w:val="24"/>
          <w:szCs w:val="24"/>
        </w:rPr>
        <w:t>bjanko zadužnice</w:t>
      </w:r>
      <w:r w:rsidR="00351EB2">
        <w:rPr>
          <w:rFonts w:ascii="Arial" w:hAnsi="Arial" w:cs="Arial"/>
          <w:color w:val="000000" w:themeColor="text1"/>
          <w:sz w:val="24"/>
          <w:szCs w:val="24"/>
        </w:rPr>
        <w:t xml:space="preserve"> ili uplate novčanog pologa</w:t>
      </w:r>
      <w:r w:rsidRPr="003D1B6F">
        <w:rPr>
          <w:rFonts w:ascii="Arial" w:hAnsi="Arial" w:cs="Arial"/>
          <w:color w:val="000000" w:themeColor="text1"/>
          <w:sz w:val="24"/>
          <w:szCs w:val="24"/>
        </w:rPr>
        <w:t>), odnosno kumulativnim ispunjenjem oba uvjeta.</w:t>
      </w:r>
      <w:r w:rsidRPr="002824F2">
        <w:rPr>
          <w:rFonts w:ascii="Arial" w:hAnsi="Arial" w:cs="Arial"/>
          <w:color w:val="000000" w:themeColor="text1"/>
          <w:sz w:val="24"/>
          <w:szCs w:val="24"/>
        </w:rPr>
        <w:t xml:space="preserve"> </w:t>
      </w:r>
    </w:p>
    <w:p w14:paraId="50BC1269" w14:textId="77777777" w:rsidR="00BB79F7" w:rsidRDefault="00BB79F7" w:rsidP="00BB79F7">
      <w:pPr>
        <w:jc w:val="both"/>
        <w:rPr>
          <w:rFonts w:ascii="Arial" w:hAnsi="Arial" w:cs="Arial"/>
          <w:color w:val="000000" w:themeColor="text1"/>
          <w:sz w:val="24"/>
          <w:szCs w:val="24"/>
        </w:rPr>
      </w:pPr>
    </w:p>
    <w:p w14:paraId="2B3D22BA" w14:textId="1D834A0A" w:rsidR="00BB79F7" w:rsidRDefault="00BB79F7" w:rsidP="00BB79F7">
      <w:pPr>
        <w:jc w:val="both"/>
        <w:rPr>
          <w:rFonts w:ascii="Arial" w:hAnsi="Arial" w:cs="Arial"/>
          <w:color w:val="000000" w:themeColor="text1"/>
          <w:sz w:val="24"/>
          <w:szCs w:val="24"/>
        </w:rPr>
      </w:pPr>
      <w:r w:rsidRPr="00320A88">
        <w:rPr>
          <w:rFonts w:ascii="Arial" w:hAnsi="Arial" w:cs="Arial"/>
          <w:color w:val="000000" w:themeColor="text1"/>
          <w:sz w:val="24"/>
          <w:szCs w:val="24"/>
        </w:rPr>
        <w:t>Ako za vrijeme trajanja ugovornog odnosa sklopljenog na temelju ove jednostavne nabave stupe na snagu novi pozitivni propisi ili se promjene pozitivni propisi i upute Fonda, koje su od utjecaja na sklopljeni ugovor, ugovor se može raskinuti i prije roka na koji je sklopljen.</w:t>
      </w:r>
    </w:p>
    <w:p w14:paraId="25260923" w14:textId="77777777" w:rsidR="002A17A8" w:rsidRPr="00C16B67" w:rsidRDefault="002A17A8" w:rsidP="009D6080">
      <w:pPr>
        <w:jc w:val="both"/>
        <w:rPr>
          <w:rFonts w:ascii="Arial" w:hAnsi="Arial" w:cs="Arial"/>
          <w:sz w:val="24"/>
          <w:szCs w:val="24"/>
        </w:rPr>
      </w:pPr>
    </w:p>
    <w:p w14:paraId="616298A9" w14:textId="00989EBF" w:rsidR="00C06D7F" w:rsidRDefault="00C06D7F" w:rsidP="009D6080">
      <w:pPr>
        <w:jc w:val="both"/>
        <w:rPr>
          <w:rFonts w:ascii="Arial" w:hAnsi="Arial" w:cs="Arial"/>
          <w:sz w:val="24"/>
          <w:szCs w:val="24"/>
        </w:rPr>
      </w:pPr>
      <w:r w:rsidRPr="00C16B67">
        <w:rPr>
          <w:rFonts w:ascii="Arial" w:hAnsi="Arial" w:cs="Arial"/>
          <w:sz w:val="24"/>
          <w:szCs w:val="24"/>
        </w:rPr>
        <w:t xml:space="preserve">Odabrani ponuditelj je obvezan potpisati ugovor u roku 30 dana od dana </w:t>
      </w:r>
      <w:r w:rsidR="00971C28" w:rsidRPr="00C16B67">
        <w:rPr>
          <w:rFonts w:ascii="Arial" w:hAnsi="Arial" w:cs="Arial"/>
          <w:sz w:val="24"/>
          <w:szCs w:val="24"/>
        </w:rPr>
        <w:t>slanja</w:t>
      </w:r>
      <w:r w:rsidRPr="00C16B67">
        <w:rPr>
          <w:rFonts w:ascii="Arial" w:hAnsi="Arial" w:cs="Arial"/>
          <w:sz w:val="24"/>
          <w:szCs w:val="24"/>
        </w:rPr>
        <w:t xml:space="preserve"> </w:t>
      </w:r>
      <w:r w:rsidR="00143E89">
        <w:rPr>
          <w:rFonts w:ascii="Arial" w:hAnsi="Arial" w:cs="Arial"/>
          <w:sz w:val="24"/>
          <w:szCs w:val="24"/>
        </w:rPr>
        <w:t>O</w:t>
      </w:r>
      <w:r w:rsidRPr="00C16B67">
        <w:rPr>
          <w:rFonts w:ascii="Arial" w:hAnsi="Arial" w:cs="Arial"/>
          <w:sz w:val="24"/>
          <w:szCs w:val="24"/>
        </w:rPr>
        <w:t xml:space="preserve">dluke o </w:t>
      </w:r>
      <w:r w:rsidR="00971C28" w:rsidRPr="0025104A">
        <w:rPr>
          <w:rFonts w:ascii="Arial" w:hAnsi="Arial" w:cs="Arial"/>
          <w:sz w:val="24"/>
          <w:szCs w:val="24"/>
        </w:rPr>
        <w:t>prihvaćanju ponude</w:t>
      </w:r>
      <w:r w:rsidRPr="0025104A">
        <w:rPr>
          <w:rFonts w:ascii="Arial" w:hAnsi="Arial" w:cs="Arial"/>
          <w:sz w:val="24"/>
          <w:szCs w:val="24"/>
        </w:rPr>
        <w:t>. U slučaju da ponuditelj ne potpiše i ne dostavi potpisani ugovor</w:t>
      </w:r>
      <w:r w:rsidR="002A17A8" w:rsidRPr="0025104A">
        <w:rPr>
          <w:rFonts w:ascii="Arial" w:hAnsi="Arial" w:cs="Arial"/>
          <w:sz w:val="24"/>
          <w:szCs w:val="24"/>
        </w:rPr>
        <w:t xml:space="preserve"> zajedno sa jamstvo</w:t>
      </w:r>
      <w:r w:rsidR="00143E89">
        <w:rPr>
          <w:rFonts w:ascii="Arial" w:hAnsi="Arial" w:cs="Arial"/>
          <w:sz w:val="24"/>
          <w:szCs w:val="24"/>
        </w:rPr>
        <w:t>m</w:t>
      </w:r>
      <w:r w:rsidR="002A17A8" w:rsidRPr="0025104A">
        <w:rPr>
          <w:rFonts w:ascii="Arial" w:hAnsi="Arial" w:cs="Arial"/>
          <w:sz w:val="24"/>
          <w:szCs w:val="24"/>
        </w:rPr>
        <w:t xml:space="preserve"> za uredno ispunjenje ugovornih obveza</w:t>
      </w:r>
      <w:r w:rsidRPr="0025104A">
        <w:rPr>
          <w:rFonts w:ascii="Arial" w:hAnsi="Arial" w:cs="Arial"/>
          <w:sz w:val="24"/>
          <w:szCs w:val="24"/>
        </w:rPr>
        <w:t xml:space="preserve">, smatrati će se da je ponuditelj odustao od sklapanja ugovora temeljem čega naručitelj zadržava pravo donijeti novu </w:t>
      </w:r>
      <w:r w:rsidR="00143E89">
        <w:rPr>
          <w:rFonts w:ascii="Arial" w:hAnsi="Arial" w:cs="Arial"/>
          <w:sz w:val="24"/>
          <w:szCs w:val="24"/>
        </w:rPr>
        <w:t>O</w:t>
      </w:r>
      <w:r w:rsidRPr="0025104A">
        <w:rPr>
          <w:rFonts w:ascii="Arial" w:hAnsi="Arial" w:cs="Arial"/>
          <w:sz w:val="24"/>
          <w:szCs w:val="24"/>
        </w:rPr>
        <w:t>dluku o</w:t>
      </w:r>
      <w:r w:rsidRPr="00C16B67">
        <w:rPr>
          <w:rFonts w:ascii="Arial" w:hAnsi="Arial" w:cs="Arial"/>
          <w:sz w:val="24"/>
          <w:szCs w:val="24"/>
        </w:rPr>
        <w:t xml:space="preserve"> </w:t>
      </w:r>
      <w:r w:rsidR="00971C28" w:rsidRPr="00C16B67">
        <w:rPr>
          <w:rFonts w:ascii="Arial" w:hAnsi="Arial" w:cs="Arial"/>
          <w:sz w:val="24"/>
          <w:szCs w:val="24"/>
        </w:rPr>
        <w:t>prihvaćanju</w:t>
      </w:r>
      <w:r w:rsidRPr="00C16B67">
        <w:rPr>
          <w:rFonts w:ascii="Arial" w:hAnsi="Arial" w:cs="Arial"/>
          <w:sz w:val="24"/>
          <w:szCs w:val="24"/>
        </w:rPr>
        <w:t xml:space="preserve"> ili </w:t>
      </w:r>
      <w:r w:rsidR="00143E89">
        <w:rPr>
          <w:rFonts w:ascii="Arial" w:hAnsi="Arial" w:cs="Arial"/>
          <w:sz w:val="24"/>
          <w:szCs w:val="24"/>
        </w:rPr>
        <w:t>O</w:t>
      </w:r>
      <w:r w:rsidRPr="00C16B67">
        <w:rPr>
          <w:rFonts w:ascii="Arial" w:hAnsi="Arial" w:cs="Arial"/>
          <w:sz w:val="24"/>
          <w:szCs w:val="24"/>
        </w:rPr>
        <w:t>dluku o poništenju.</w:t>
      </w:r>
      <w:r>
        <w:rPr>
          <w:rFonts w:ascii="Arial" w:hAnsi="Arial" w:cs="Arial"/>
          <w:sz w:val="24"/>
          <w:szCs w:val="24"/>
        </w:rPr>
        <w:t xml:space="preserve"> </w:t>
      </w:r>
    </w:p>
    <w:p w14:paraId="3F89AA49" w14:textId="77777777" w:rsidR="00D4040A" w:rsidRDefault="00D4040A" w:rsidP="009D6080">
      <w:pPr>
        <w:jc w:val="both"/>
        <w:rPr>
          <w:rFonts w:ascii="Arial" w:hAnsi="Arial" w:cs="Arial"/>
          <w:sz w:val="24"/>
          <w:szCs w:val="24"/>
        </w:rPr>
      </w:pPr>
    </w:p>
    <w:p w14:paraId="7CF735AC" w14:textId="24FE0D96" w:rsidR="0015602C" w:rsidRPr="00757F75" w:rsidRDefault="00150D23" w:rsidP="00757F75">
      <w:pPr>
        <w:pStyle w:val="Naslov1"/>
      </w:pPr>
      <w:bookmarkStart w:id="16" w:name="_Toc508878212"/>
      <w:bookmarkStart w:id="17" w:name="_Toc139883055"/>
      <w:r w:rsidRPr="00757F75">
        <w:t>PODACI O PREDMETU NABAVE</w:t>
      </w:r>
      <w:bookmarkEnd w:id="16"/>
      <w:bookmarkEnd w:id="17"/>
    </w:p>
    <w:p w14:paraId="28CB8D8B" w14:textId="77777777" w:rsidR="00150D23" w:rsidRPr="00757F75" w:rsidRDefault="00150D23" w:rsidP="00757F75">
      <w:pPr>
        <w:pStyle w:val="Naslov2"/>
      </w:pPr>
      <w:bookmarkStart w:id="18" w:name="_Toc139883056"/>
      <w:bookmarkStart w:id="19" w:name="_Toc508878213"/>
      <w:r w:rsidRPr="00757F75">
        <w:t>Opis predmeta nabave</w:t>
      </w:r>
      <w:bookmarkEnd w:id="18"/>
      <w:r w:rsidRPr="00757F75">
        <w:t xml:space="preserve"> </w:t>
      </w:r>
      <w:bookmarkEnd w:id="19"/>
    </w:p>
    <w:p w14:paraId="23DF0366" w14:textId="37584D7C" w:rsidR="00A21C65" w:rsidRDefault="00DB36B1" w:rsidP="009D6080">
      <w:pPr>
        <w:widowControl/>
        <w:autoSpaceDE/>
        <w:autoSpaceDN/>
        <w:adjustRightInd/>
        <w:jc w:val="both"/>
        <w:rPr>
          <w:rFonts w:ascii="Arial" w:hAnsi="Arial" w:cs="Arial"/>
          <w:sz w:val="24"/>
          <w:szCs w:val="24"/>
        </w:rPr>
      </w:pPr>
      <w:r w:rsidRPr="00DB36B1">
        <w:rPr>
          <w:rFonts w:ascii="Arial" w:hAnsi="Arial" w:cs="Arial"/>
          <w:sz w:val="24"/>
          <w:szCs w:val="24"/>
        </w:rPr>
        <w:t xml:space="preserve">Nabava </w:t>
      </w:r>
      <w:r w:rsidR="00351EB2">
        <w:rPr>
          <w:rFonts w:ascii="Arial" w:hAnsi="Arial" w:cs="Arial"/>
          <w:sz w:val="24"/>
          <w:szCs w:val="24"/>
        </w:rPr>
        <w:t>tonera</w:t>
      </w:r>
      <w:r w:rsidRPr="00DB36B1">
        <w:rPr>
          <w:rFonts w:ascii="Arial" w:hAnsi="Arial" w:cs="Arial"/>
          <w:sz w:val="24"/>
          <w:szCs w:val="24"/>
        </w:rPr>
        <w:t xml:space="preserve"> </w:t>
      </w:r>
      <w:r w:rsidR="00351EB2">
        <w:rPr>
          <w:rFonts w:ascii="Arial" w:hAnsi="Arial" w:cs="Arial"/>
          <w:sz w:val="24"/>
          <w:szCs w:val="24"/>
        </w:rPr>
        <w:t>i tint</w:t>
      </w:r>
      <w:r w:rsidR="002C6D2D">
        <w:rPr>
          <w:rFonts w:ascii="Arial" w:hAnsi="Arial" w:cs="Arial"/>
          <w:sz w:val="24"/>
          <w:szCs w:val="24"/>
        </w:rPr>
        <w:t xml:space="preserve">i, </w:t>
      </w:r>
      <w:r w:rsidRPr="00DB36B1">
        <w:rPr>
          <w:rFonts w:ascii="Arial" w:hAnsi="Arial" w:cs="Arial"/>
          <w:sz w:val="24"/>
          <w:szCs w:val="24"/>
        </w:rPr>
        <w:t xml:space="preserve">sukladno </w:t>
      </w:r>
      <w:r w:rsidR="002C6D2D">
        <w:rPr>
          <w:rFonts w:ascii="Arial" w:hAnsi="Arial" w:cs="Arial"/>
          <w:sz w:val="24"/>
          <w:szCs w:val="24"/>
        </w:rPr>
        <w:t>s</w:t>
      </w:r>
      <w:r w:rsidRPr="00DB36B1">
        <w:rPr>
          <w:rFonts w:ascii="Arial" w:hAnsi="Arial" w:cs="Arial"/>
          <w:sz w:val="24"/>
          <w:szCs w:val="24"/>
        </w:rPr>
        <w:t xml:space="preserve">pecifikaciji predmeta nabave </w:t>
      </w:r>
      <w:r w:rsidR="002C6D2D">
        <w:rPr>
          <w:rFonts w:ascii="Arial" w:hAnsi="Arial" w:cs="Arial"/>
          <w:sz w:val="24"/>
          <w:szCs w:val="24"/>
        </w:rPr>
        <w:t xml:space="preserve">navedenoj u </w:t>
      </w:r>
      <w:r w:rsidRPr="006E38D9">
        <w:rPr>
          <w:rFonts w:ascii="Arial" w:hAnsi="Arial" w:cs="Arial"/>
          <w:sz w:val="24"/>
          <w:szCs w:val="24"/>
        </w:rPr>
        <w:t xml:space="preserve">Troškovniku (Obrazac </w:t>
      </w:r>
      <w:r w:rsidR="006E38D9" w:rsidRPr="006E38D9">
        <w:rPr>
          <w:rFonts w:ascii="Arial" w:hAnsi="Arial" w:cs="Arial"/>
          <w:sz w:val="24"/>
          <w:szCs w:val="24"/>
        </w:rPr>
        <w:t>6</w:t>
      </w:r>
      <w:r w:rsidRPr="006E38D9">
        <w:rPr>
          <w:rFonts w:ascii="Arial" w:hAnsi="Arial" w:cs="Arial"/>
          <w:sz w:val="24"/>
          <w:szCs w:val="24"/>
        </w:rPr>
        <w:t>.)</w:t>
      </w:r>
      <w:r w:rsidR="002C6D2D" w:rsidRPr="006E38D9">
        <w:rPr>
          <w:rFonts w:ascii="Arial" w:hAnsi="Arial" w:cs="Arial"/>
          <w:sz w:val="24"/>
          <w:szCs w:val="24"/>
        </w:rPr>
        <w:t xml:space="preserve">, </w:t>
      </w:r>
      <w:r w:rsidRPr="006E38D9">
        <w:rPr>
          <w:rFonts w:ascii="Arial" w:hAnsi="Arial" w:cs="Arial"/>
          <w:sz w:val="24"/>
          <w:szCs w:val="24"/>
        </w:rPr>
        <w:t xml:space="preserve">koji se </w:t>
      </w:r>
      <w:r w:rsidR="002C6D2D" w:rsidRPr="006E38D9">
        <w:rPr>
          <w:rFonts w:ascii="Arial" w:hAnsi="Arial" w:cs="Arial"/>
          <w:sz w:val="24"/>
          <w:szCs w:val="24"/>
        </w:rPr>
        <w:t>objavljuje kao</w:t>
      </w:r>
      <w:r w:rsidRPr="006E38D9">
        <w:rPr>
          <w:rFonts w:ascii="Arial" w:hAnsi="Arial" w:cs="Arial"/>
          <w:sz w:val="24"/>
          <w:szCs w:val="24"/>
        </w:rPr>
        <w:t xml:space="preserve"> privit</w:t>
      </w:r>
      <w:r w:rsidR="002C6D2D" w:rsidRPr="006E38D9">
        <w:rPr>
          <w:rFonts w:ascii="Arial" w:hAnsi="Arial" w:cs="Arial"/>
          <w:sz w:val="24"/>
          <w:szCs w:val="24"/>
        </w:rPr>
        <w:t>ak ovog</w:t>
      </w:r>
      <w:r w:rsidRPr="006E38D9">
        <w:rPr>
          <w:rFonts w:ascii="Arial" w:hAnsi="Arial" w:cs="Arial"/>
          <w:sz w:val="24"/>
          <w:szCs w:val="24"/>
        </w:rPr>
        <w:t xml:space="preserve"> Poziva za dostavu ponuda.</w:t>
      </w:r>
    </w:p>
    <w:p w14:paraId="36582457" w14:textId="77777777" w:rsidR="00DB36B1" w:rsidRDefault="00DB36B1" w:rsidP="009D6080">
      <w:pPr>
        <w:widowControl/>
        <w:autoSpaceDE/>
        <w:autoSpaceDN/>
        <w:adjustRightInd/>
        <w:jc w:val="both"/>
        <w:rPr>
          <w:rFonts w:ascii="Arial" w:hAnsi="Arial" w:cs="Arial"/>
          <w:b/>
          <w:sz w:val="24"/>
          <w:szCs w:val="24"/>
        </w:rPr>
      </w:pPr>
    </w:p>
    <w:p w14:paraId="3D848BC6" w14:textId="77777777" w:rsidR="00351EB2" w:rsidRDefault="00351EB2" w:rsidP="00351EB2">
      <w:pPr>
        <w:ind w:left="4253" w:hanging="4253"/>
        <w:jc w:val="both"/>
        <w:rPr>
          <w:rFonts w:ascii="Arial" w:hAnsi="Arial" w:cs="Arial"/>
          <w:bCs/>
          <w:kern w:val="32"/>
          <w:sz w:val="24"/>
          <w:szCs w:val="24"/>
        </w:rPr>
      </w:pPr>
      <w:r>
        <w:rPr>
          <w:rFonts w:ascii="Arial" w:hAnsi="Arial" w:cs="Arial"/>
          <w:b/>
          <w:sz w:val="24"/>
          <w:szCs w:val="24"/>
        </w:rPr>
        <w:t>CPV oznaka i opis predmeta nabave:</w:t>
      </w:r>
      <w:r>
        <w:rPr>
          <w:rFonts w:ascii="Arial" w:hAnsi="Arial" w:cs="Arial"/>
          <w:b/>
          <w:sz w:val="24"/>
          <w:szCs w:val="24"/>
        </w:rPr>
        <w:tab/>
      </w:r>
      <w:r>
        <w:rPr>
          <w:rFonts w:ascii="Arial" w:hAnsi="Arial" w:cs="Arial"/>
          <w:bCs/>
          <w:kern w:val="32"/>
          <w:sz w:val="24"/>
          <w:szCs w:val="24"/>
        </w:rPr>
        <w:t>30125100-2 Patrone s tonerom</w:t>
      </w:r>
    </w:p>
    <w:p w14:paraId="1EBFFF85" w14:textId="77777777" w:rsidR="00DB36B1" w:rsidRDefault="00DB36B1" w:rsidP="00367EF1">
      <w:pPr>
        <w:widowControl/>
        <w:autoSpaceDE/>
        <w:autoSpaceDN/>
        <w:adjustRightInd/>
        <w:jc w:val="both"/>
        <w:rPr>
          <w:rFonts w:ascii="Arial" w:hAnsi="Arial" w:cs="Arial"/>
          <w:sz w:val="24"/>
          <w:szCs w:val="24"/>
        </w:rPr>
      </w:pPr>
    </w:p>
    <w:p w14:paraId="0980355B" w14:textId="6E1EC1E2" w:rsidR="00F85E33" w:rsidRPr="003D1B6F" w:rsidRDefault="00FA244E" w:rsidP="00757F75">
      <w:pPr>
        <w:pStyle w:val="Naslov2"/>
      </w:pPr>
      <w:bookmarkStart w:id="20" w:name="_Toc139883057"/>
      <w:r w:rsidRPr="003D1B6F">
        <w:t>Specifikacija predmeta nabave</w:t>
      </w:r>
      <w:bookmarkEnd w:id="20"/>
      <w:r w:rsidRPr="003D1B6F">
        <w:t xml:space="preserve"> </w:t>
      </w:r>
    </w:p>
    <w:p w14:paraId="6280845A" w14:textId="7150524C" w:rsidR="002559EA" w:rsidRPr="002559EA" w:rsidRDefault="00351EB2" w:rsidP="002559EA">
      <w:pPr>
        <w:jc w:val="both"/>
        <w:rPr>
          <w:rFonts w:ascii="Arial" w:eastAsia="ArialNarrow" w:hAnsi="Arial" w:cs="Arial"/>
          <w:sz w:val="24"/>
          <w:szCs w:val="24"/>
        </w:rPr>
      </w:pPr>
      <w:bookmarkStart w:id="21" w:name="_Hlk72142309"/>
      <w:r>
        <w:rPr>
          <w:rFonts w:ascii="Arial" w:eastAsia="ArialNarrow" w:hAnsi="Arial" w:cs="Arial"/>
          <w:sz w:val="24"/>
          <w:szCs w:val="24"/>
        </w:rPr>
        <w:t>P</w:t>
      </w:r>
      <w:r w:rsidR="002559EA" w:rsidRPr="002559EA">
        <w:rPr>
          <w:rFonts w:ascii="Arial" w:eastAsia="ArialNarrow" w:hAnsi="Arial" w:cs="Arial"/>
          <w:sz w:val="24"/>
          <w:szCs w:val="24"/>
        </w:rPr>
        <w:t xml:space="preserve">redmet nabave </w:t>
      </w:r>
      <w:r>
        <w:rPr>
          <w:rFonts w:ascii="Arial" w:eastAsia="ArialNarrow" w:hAnsi="Arial" w:cs="Arial"/>
          <w:sz w:val="24"/>
          <w:szCs w:val="24"/>
        </w:rPr>
        <w:t>su toneri i tinte prema priloženom Troškovniku</w:t>
      </w:r>
      <w:r w:rsidR="002559EA" w:rsidRPr="002559EA">
        <w:rPr>
          <w:rFonts w:ascii="Arial" w:eastAsia="ArialNarrow" w:hAnsi="Arial" w:cs="Arial"/>
          <w:sz w:val="24"/>
          <w:szCs w:val="24"/>
        </w:rPr>
        <w:t>.</w:t>
      </w:r>
    </w:p>
    <w:p w14:paraId="77626D86" w14:textId="77777777" w:rsidR="002559EA" w:rsidRPr="002559EA" w:rsidRDefault="002559EA" w:rsidP="002559EA">
      <w:pPr>
        <w:jc w:val="both"/>
        <w:rPr>
          <w:rFonts w:ascii="Arial" w:eastAsia="ArialNarrow" w:hAnsi="Arial" w:cs="Arial"/>
          <w:sz w:val="24"/>
          <w:szCs w:val="24"/>
        </w:rPr>
      </w:pPr>
    </w:p>
    <w:p w14:paraId="16109F0D" w14:textId="77777777" w:rsidR="002559EA" w:rsidRPr="002559EA" w:rsidRDefault="002559EA" w:rsidP="002559EA">
      <w:pPr>
        <w:jc w:val="both"/>
        <w:rPr>
          <w:rFonts w:ascii="Arial" w:eastAsia="ArialNarrow" w:hAnsi="Arial" w:cs="Arial"/>
          <w:sz w:val="24"/>
          <w:szCs w:val="24"/>
        </w:rPr>
      </w:pPr>
      <w:r w:rsidRPr="002559EA">
        <w:rPr>
          <w:rFonts w:ascii="Arial" w:eastAsia="ArialNarrow" w:hAnsi="Arial" w:cs="Arial"/>
          <w:sz w:val="24"/>
          <w:szCs w:val="24"/>
        </w:rPr>
        <w:t>Ponuditelj je dužan isporučiti robu koja mora biti nova i nekorištena, te udovoljavati svim standardima prema pozitivnim propisima Republike Hrvatske.</w:t>
      </w:r>
    </w:p>
    <w:p w14:paraId="16B26275" w14:textId="77777777" w:rsidR="002559EA" w:rsidRPr="002559EA" w:rsidRDefault="002559EA" w:rsidP="002559EA">
      <w:pPr>
        <w:jc w:val="both"/>
        <w:rPr>
          <w:rFonts w:ascii="Arial" w:eastAsia="ArialNarrow" w:hAnsi="Arial" w:cs="Arial"/>
          <w:sz w:val="24"/>
          <w:szCs w:val="24"/>
        </w:rPr>
      </w:pPr>
    </w:p>
    <w:p w14:paraId="5477E6D6" w14:textId="74E9A12B" w:rsidR="002559EA" w:rsidRDefault="002559EA" w:rsidP="00CF6FDD">
      <w:pPr>
        <w:jc w:val="both"/>
        <w:rPr>
          <w:rFonts w:ascii="Arial" w:eastAsia="ArialNarrow" w:hAnsi="Arial" w:cs="Arial"/>
          <w:sz w:val="24"/>
          <w:szCs w:val="24"/>
        </w:rPr>
      </w:pPr>
      <w:r w:rsidRPr="002559EA">
        <w:rPr>
          <w:rFonts w:ascii="Arial" w:eastAsia="ArialNarrow" w:hAnsi="Arial" w:cs="Arial"/>
          <w:sz w:val="24"/>
          <w:szCs w:val="24"/>
        </w:rPr>
        <w:t xml:space="preserve">Zahtjevi definirani u </w:t>
      </w:r>
      <w:r w:rsidR="00351EB2">
        <w:rPr>
          <w:rFonts w:ascii="Arial" w:eastAsia="ArialNarrow" w:hAnsi="Arial" w:cs="Arial"/>
          <w:sz w:val="24"/>
          <w:szCs w:val="24"/>
        </w:rPr>
        <w:t>troškovniku</w:t>
      </w:r>
      <w:r w:rsidRPr="002559EA">
        <w:rPr>
          <w:rFonts w:ascii="Arial" w:eastAsia="ArialNarrow" w:hAnsi="Arial" w:cs="Arial"/>
          <w:sz w:val="24"/>
          <w:szCs w:val="24"/>
        </w:rPr>
        <w:t xml:space="preserve"> predstavljaju minimalne tehničke karakteristike koje ponuđeni predmet nabave mora zadovoljavati. </w:t>
      </w:r>
    </w:p>
    <w:p w14:paraId="31114028" w14:textId="77777777" w:rsidR="00F67E63" w:rsidRDefault="00F67E63" w:rsidP="00F67E63">
      <w:pPr>
        <w:jc w:val="both"/>
        <w:rPr>
          <w:rFonts w:ascii="Arial" w:hAnsi="Arial" w:cs="Arial"/>
          <w:bCs/>
          <w:sz w:val="24"/>
          <w:szCs w:val="24"/>
        </w:rPr>
      </w:pPr>
    </w:p>
    <w:p w14:paraId="7AEDB67C" w14:textId="6E42D02F" w:rsidR="00326C69" w:rsidRPr="00757F75" w:rsidRDefault="00326C69" w:rsidP="00757F75">
      <w:pPr>
        <w:pStyle w:val="Naslov2"/>
      </w:pPr>
      <w:bookmarkStart w:id="22" w:name="_Toc139883058"/>
      <w:bookmarkEnd w:id="21"/>
      <w:r w:rsidRPr="00757F75">
        <w:t>Količina predmeta nabave</w:t>
      </w:r>
      <w:bookmarkEnd w:id="22"/>
    </w:p>
    <w:p w14:paraId="5BEB076D" w14:textId="394073F2" w:rsidR="00F67858" w:rsidRPr="003D1B6F" w:rsidRDefault="00F67858" w:rsidP="00441447">
      <w:pPr>
        <w:jc w:val="both"/>
        <w:rPr>
          <w:rFonts w:ascii="Arial" w:hAnsi="Arial" w:cs="Arial"/>
          <w:sz w:val="24"/>
          <w:szCs w:val="24"/>
        </w:rPr>
      </w:pPr>
      <w:r w:rsidRPr="004945C1">
        <w:rPr>
          <w:rFonts w:ascii="Arial" w:hAnsi="Arial" w:cs="Arial"/>
          <w:sz w:val="24"/>
          <w:szCs w:val="24"/>
        </w:rPr>
        <w:t>Količin</w:t>
      </w:r>
      <w:r w:rsidR="00166243" w:rsidRPr="004945C1">
        <w:rPr>
          <w:rFonts w:ascii="Arial" w:hAnsi="Arial" w:cs="Arial"/>
          <w:sz w:val="24"/>
          <w:szCs w:val="24"/>
        </w:rPr>
        <w:t>a</w:t>
      </w:r>
      <w:r w:rsidRPr="004945C1">
        <w:rPr>
          <w:rFonts w:ascii="Arial" w:hAnsi="Arial" w:cs="Arial"/>
          <w:sz w:val="24"/>
          <w:szCs w:val="24"/>
        </w:rPr>
        <w:t xml:space="preserve"> predmeta nabave naveden</w:t>
      </w:r>
      <w:r w:rsidR="00351EB2">
        <w:rPr>
          <w:rFonts w:ascii="Arial" w:hAnsi="Arial" w:cs="Arial"/>
          <w:sz w:val="24"/>
          <w:szCs w:val="24"/>
        </w:rPr>
        <w:t>a</w:t>
      </w:r>
      <w:r w:rsidRPr="004945C1">
        <w:rPr>
          <w:rFonts w:ascii="Arial" w:hAnsi="Arial" w:cs="Arial"/>
          <w:sz w:val="24"/>
          <w:szCs w:val="24"/>
        </w:rPr>
        <w:t xml:space="preserve"> </w:t>
      </w:r>
      <w:r w:rsidRPr="006E38D9">
        <w:rPr>
          <w:rFonts w:ascii="Arial" w:hAnsi="Arial" w:cs="Arial"/>
          <w:sz w:val="24"/>
          <w:szCs w:val="24"/>
        </w:rPr>
        <w:t xml:space="preserve">u </w:t>
      </w:r>
      <w:r w:rsidRPr="006E38D9">
        <w:rPr>
          <w:rFonts w:ascii="Arial" w:hAnsi="Arial" w:cs="Arial"/>
          <w:b/>
          <w:bCs/>
          <w:sz w:val="24"/>
          <w:szCs w:val="24"/>
        </w:rPr>
        <w:t xml:space="preserve">Troškovniku (Obrazac </w:t>
      </w:r>
      <w:r w:rsidR="006E38D9" w:rsidRPr="006E38D9">
        <w:rPr>
          <w:rFonts w:ascii="Arial" w:hAnsi="Arial" w:cs="Arial"/>
          <w:b/>
          <w:bCs/>
          <w:sz w:val="24"/>
          <w:szCs w:val="24"/>
        </w:rPr>
        <w:t>6</w:t>
      </w:r>
      <w:r w:rsidRPr="006E38D9">
        <w:rPr>
          <w:rFonts w:ascii="Arial" w:hAnsi="Arial" w:cs="Arial"/>
          <w:b/>
          <w:bCs/>
          <w:sz w:val="24"/>
          <w:szCs w:val="24"/>
        </w:rPr>
        <w:t>.)</w:t>
      </w:r>
      <w:r w:rsidRPr="006E38D9">
        <w:rPr>
          <w:rFonts w:ascii="Arial" w:hAnsi="Arial" w:cs="Arial"/>
          <w:sz w:val="24"/>
          <w:szCs w:val="24"/>
        </w:rPr>
        <w:t xml:space="preserve"> </w:t>
      </w:r>
      <w:r w:rsidR="00166243" w:rsidRPr="006E38D9">
        <w:rPr>
          <w:rFonts w:ascii="Arial" w:hAnsi="Arial" w:cs="Arial"/>
          <w:sz w:val="24"/>
          <w:szCs w:val="24"/>
        </w:rPr>
        <w:t xml:space="preserve">je </w:t>
      </w:r>
      <w:r w:rsidR="00F67E63" w:rsidRPr="006E38D9">
        <w:rPr>
          <w:rFonts w:ascii="Arial" w:hAnsi="Arial" w:cs="Arial"/>
          <w:sz w:val="24"/>
          <w:szCs w:val="24"/>
        </w:rPr>
        <w:t>predviđena</w:t>
      </w:r>
      <w:r w:rsidR="00F67E63" w:rsidRPr="004945C1">
        <w:rPr>
          <w:rFonts w:ascii="Arial" w:hAnsi="Arial" w:cs="Arial"/>
          <w:sz w:val="24"/>
          <w:szCs w:val="24"/>
        </w:rPr>
        <w:t xml:space="preserve"> (okvirna)</w:t>
      </w:r>
      <w:r w:rsidRPr="003D1B6F">
        <w:rPr>
          <w:rFonts w:ascii="Arial" w:hAnsi="Arial" w:cs="Arial"/>
          <w:sz w:val="24"/>
          <w:szCs w:val="24"/>
        </w:rPr>
        <w:t xml:space="preserve"> količin</w:t>
      </w:r>
      <w:r w:rsidR="00166243" w:rsidRPr="003D1B6F">
        <w:rPr>
          <w:rFonts w:ascii="Arial" w:hAnsi="Arial" w:cs="Arial"/>
          <w:sz w:val="24"/>
          <w:szCs w:val="24"/>
        </w:rPr>
        <w:t>a.</w:t>
      </w:r>
    </w:p>
    <w:p w14:paraId="1D470009" w14:textId="27FE5AB0" w:rsidR="00F67E63" w:rsidRPr="003D1B6F" w:rsidRDefault="00F67E63" w:rsidP="00F67E63">
      <w:pPr>
        <w:jc w:val="both"/>
        <w:rPr>
          <w:rFonts w:ascii="Arial" w:hAnsi="Arial" w:cs="Arial"/>
          <w:sz w:val="24"/>
          <w:szCs w:val="24"/>
        </w:rPr>
      </w:pPr>
      <w:r w:rsidRPr="003D1B6F">
        <w:rPr>
          <w:rFonts w:ascii="Arial" w:hAnsi="Arial" w:cs="Arial"/>
          <w:sz w:val="24"/>
          <w:szCs w:val="24"/>
        </w:rPr>
        <w:t>Stvarno nabavljena količina može biti veća ili manja od predviđenih količina.</w:t>
      </w:r>
      <w:r w:rsidR="0062576A">
        <w:rPr>
          <w:rFonts w:ascii="Arial" w:hAnsi="Arial" w:cs="Arial"/>
          <w:sz w:val="24"/>
          <w:szCs w:val="24"/>
        </w:rPr>
        <w:t xml:space="preserve"> </w:t>
      </w:r>
    </w:p>
    <w:p w14:paraId="6288BCC2" w14:textId="2513F07A" w:rsidR="00F67858" w:rsidRDefault="00F67858" w:rsidP="00F67858">
      <w:pPr>
        <w:jc w:val="both"/>
        <w:rPr>
          <w:rFonts w:ascii="Arial" w:hAnsi="Arial" w:cs="Arial"/>
          <w:sz w:val="24"/>
          <w:szCs w:val="24"/>
        </w:rPr>
      </w:pPr>
    </w:p>
    <w:p w14:paraId="6EF62B97" w14:textId="77777777" w:rsidR="00031B53" w:rsidRPr="00031B53" w:rsidRDefault="00031B53" w:rsidP="00031B53">
      <w:pPr>
        <w:jc w:val="both"/>
        <w:rPr>
          <w:rFonts w:ascii="Arial" w:hAnsi="Arial" w:cs="Arial"/>
          <w:sz w:val="24"/>
          <w:szCs w:val="24"/>
        </w:rPr>
      </w:pPr>
      <w:r w:rsidRPr="00031B53">
        <w:rPr>
          <w:rFonts w:ascii="Arial" w:hAnsi="Arial" w:cs="Arial"/>
          <w:sz w:val="24"/>
          <w:szCs w:val="24"/>
        </w:rPr>
        <w:t>Naručitelj se ne obvezuje da će okvirne količine biti realizirane u potpunosti.</w:t>
      </w:r>
    </w:p>
    <w:p w14:paraId="08FD36F7" w14:textId="19A2DFCE" w:rsidR="00031B53" w:rsidRDefault="00031B53" w:rsidP="00031B53">
      <w:pPr>
        <w:jc w:val="both"/>
        <w:rPr>
          <w:rFonts w:ascii="Arial" w:hAnsi="Arial" w:cs="Arial"/>
          <w:sz w:val="24"/>
          <w:szCs w:val="24"/>
        </w:rPr>
      </w:pPr>
      <w:r w:rsidRPr="00031B53">
        <w:rPr>
          <w:rFonts w:ascii="Arial" w:hAnsi="Arial" w:cs="Arial"/>
          <w:sz w:val="24"/>
          <w:szCs w:val="24"/>
        </w:rPr>
        <w:t>Količine će biti točno definirane prilikom pojedinačnih narudžbi od strane naručitelja.</w:t>
      </w:r>
    </w:p>
    <w:p w14:paraId="3FFD921A" w14:textId="77777777" w:rsidR="00502912" w:rsidRDefault="00502912" w:rsidP="00031B53">
      <w:pPr>
        <w:jc w:val="both"/>
        <w:rPr>
          <w:rFonts w:ascii="Arial" w:hAnsi="Arial" w:cs="Arial"/>
          <w:sz w:val="24"/>
          <w:szCs w:val="24"/>
        </w:rPr>
      </w:pPr>
    </w:p>
    <w:p w14:paraId="2C3BFF55"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 xml:space="preserve">U uredskim uređajima i računalnoj opremi koja se nalazi u jamstvenom roku uporabe definiranom od proizvođača, potrebno je, sukladno pripadajućim uputama za rukovanje, koristiti originalni potrošni materijal. </w:t>
      </w:r>
    </w:p>
    <w:p w14:paraId="14BF202C"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Zbog pravilnog rukovanja uredskom i računalnom opremom, očuvanjem i zaštitom uređaja u garancijskom roku definiranom od strane proizvođača, te definiranom kvalitetom ispisa, zahtjeva se uporaba originalnog potrošnog materijala sukladno tvorničkim oznakama.</w:t>
      </w:r>
    </w:p>
    <w:p w14:paraId="0341E59F"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Prema tržišno prisutnim robnim markama, a sukladno tvorničkim oznakama uređaja i opreme, proizvođači istih propisuju uporabu tonera, tinti i pisaćih vrpci (traka) čija se izvornost podrijetla i pripadnost robnoj marki definira:</w:t>
      </w:r>
    </w:p>
    <w:p w14:paraId="1212A9A1"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Službenim tvorničkim oznakama proizvođača koje u najvećem broju slučajeva podrazumijeva tržišni naziv robne marke („HP“, „Canon“, „Samsung“ i dr.), te brojčane i slovne oznake koje najčešće uključuju modelsku/podmodelsku oznaku, te u konačnici tvornički kod;</w:t>
      </w:r>
    </w:p>
    <w:p w14:paraId="7102470D"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Originalnim jediničnim pakiranjem podrazumijeva se zasebno pakiranje, često kartonska kutija, s uložnom vrećicom u kojoj se nalazi hermetički ili u inertnom plinu zatvorena kazeta/uložak s tonerom, tintom ili pisaćom vrpcom (traka);</w:t>
      </w:r>
    </w:p>
    <w:p w14:paraId="7F6CAC17"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Ugrađenom mehaničkom ili drugom zaštitom na kućište kazete, spremnika za tintu i sl. (npr. kontakti za priključak, elektronska i softverska kompatibilnost i zaštita).</w:t>
      </w:r>
    </w:p>
    <w:p w14:paraId="0712DDA1" w14:textId="77777777" w:rsidR="00502912" w:rsidRPr="00AA2D9B" w:rsidRDefault="00502912" w:rsidP="00502912">
      <w:pPr>
        <w:pStyle w:val="Bezproreda"/>
        <w:jc w:val="both"/>
        <w:rPr>
          <w:rFonts w:ascii="Arial" w:hAnsi="Arial" w:cs="Arial"/>
          <w:sz w:val="24"/>
          <w:szCs w:val="24"/>
        </w:rPr>
      </w:pPr>
    </w:p>
    <w:p w14:paraId="79CD12EC" w14:textId="77777777" w:rsidR="00502912" w:rsidRPr="00AA2D9B" w:rsidRDefault="00502912" w:rsidP="00502912">
      <w:pPr>
        <w:pStyle w:val="Bezproreda"/>
        <w:jc w:val="both"/>
        <w:rPr>
          <w:rFonts w:ascii="Arial" w:hAnsi="Arial" w:cs="Arial"/>
          <w:sz w:val="24"/>
          <w:szCs w:val="24"/>
        </w:rPr>
      </w:pPr>
      <w:r w:rsidRPr="00AA2D9B">
        <w:rPr>
          <w:rFonts w:ascii="Arial" w:hAnsi="Arial" w:cs="Arial"/>
          <w:sz w:val="24"/>
          <w:szCs w:val="24"/>
        </w:rPr>
        <w:lastRenderedPageBreak/>
        <w:t>Za uredske uređaje i računalnu opremu koja se prema vremenu uporabe kod korisnika nalazi izvan definiranog garancijskog roka uporabe, upute proizvođača nalažu i daljnje korištenje originalnog potrošnog materijala radi osiguranja pravilnog rada uređaja i opreme, te postizanja kvalitete ispisa definirane od strane proizvođača.</w:t>
      </w:r>
    </w:p>
    <w:p w14:paraId="1870A084" w14:textId="77777777" w:rsidR="00031B53" w:rsidRPr="003D1B6F" w:rsidRDefault="00031B53" w:rsidP="00031B53">
      <w:pPr>
        <w:jc w:val="both"/>
        <w:rPr>
          <w:rFonts w:ascii="Arial" w:hAnsi="Arial" w:cs="Arial"/>
          <w:sz w:val="24"/>
          <w:szCs w:val="24"/>
        </w:rPr>
      </w:pPr>
    </w:p>
    <w:p w14:paraId="08A22803" w14:textId="46201730" w:rsidR="00326C69" w:rsidRPr="003D1B6F" w:rsidRDefault="00031B53" w:rsidP="00757F75">
      <w:pPr>
        <w:pStyle w:val="Naslov2"/>
      </w:pPr>
      <w:bookmarkStart w:id="23" w:name="_Toc139883059"/>
      <w:r>
        <w:t>T</w:t>
      </w:r>
      <w:r w:rsidR="00326C69" w:rsidRPr="003D1B6F">
        <w:t>roškovnik</w:t>
      </w:r>
      <w:bookmarkEnd w:id="23"/>
    </w:p>
    <w:p w14:paraId="2D499C79" w14:textId="1BFE8FB8" w:rsidR="00326C69" w:rsidRPr="00742CC2" w:rsidRDefault="00326C69" w:rsidP="00F67858">
      <w:pPr>
        <w:jc w:val="both"/>
        <w:rPr>
          <w:rFonts w:ascii="Arial" w:eastAsia="Calibri" w:hAnsi="Arial" w:cs="Arial"/>
          <w:sz w:val="24"/>
          <w:szCs w:val="24"/>
          <w:lang w:eastAsia="en-US"/>
        </w:rPr>
      </w:pPr>
      <w:r w:rsidRPr="006E38D9">
        <w:rPr>
          <w:rFonts w:ascii="Arial" w:eastAsia="Calibri" w:hAnsi="Arial" w:cs="Arial"/>
          <w:b/>
          <w:bCs/>
          <w:sz w:val="24"/>
          <w:szCs w:val="24"/>
          <w:lang w:eastAsia="en-US"/>
        </w:rPr>
        <w:t xml:space="preserve">Troškovnik – Obrazac </w:t>
      </w:r>
      <w:r w:rsidR="006E38D9" w:rsidRPr="006E38D9">
        <w:rPr>
          <w:rFonts w:ascii="Arial" w:eastAsia="Calibri" w:hAnsi="Arial" w:cs="Arial"/>
          <w:b/>
          <w:bCs/>
          <w:sz w:val="24"/>
          <w:szCs w:val="24"/>
          <w:lang w:eastAsia="en-US"/>
        </w:rPr>
        <w:t>6</w:t>
      </w:r>
      <w:r w:rsidR="00101788" w:rsidRPr="006E38D9">
        <w:rPr>
          <w:rFonts w:ascii="Arial" w:eastAsia="Calibri" w:hAnsi="Arial" w:cs="Arial"/>
          <w:sz w:val="24"/>
          <w:szCs w:val="24"/>
          <w:lang w:eastAsia="en-US"/>
        </w:rPr>
        <w:t>.</w:t>
      </w:r>
      <w:r w:rsidRPr="006E38D9">
        <w:rPr>
          <w:rFonts w:ascii="Arial" w:eastAsia="Calibri" w:hAnsi="Arial" w:cs="Arial"/>
          <w:sz w:val="24"/>
          <w:szCs w:val="24"/>
          <w:lang w:eastAsia="en-US"/>
        </w:rPr>
        <w:t xml:space="preserve"> čini</w:t>
      </w:r>
      <w:r w:rsidRPr="004945C1">
        <w:rPr>
          <w:rFonts w:ascii="Arial" w:eastAsia="Calibri" w:hAnsi="Arial" w:cs="Arial"/>
          <w:sz w:val="24"/>
          <w:szCs w:val="24"/>
          <w:lang w:eastAsia="en-US"/>
        </w:rPr>
        <w:t xml:space="preserve"> sastavni dio Poziva za dostavu ponuda.</w:t>
      </w:r>
    </w:p>
    <w:p w14:paraId="7C0494C3" w14:textId="77777777" w:rsidR="00326C69" w:rsidRPr="009D1048" w:rsidRDefault="00326C69" w:rsidP="009D6080">
      <w:pPr>
        <w:jc w:val="both"/>
        <w:rPr>
          <w:rFonts w:ascii="Arial" w:eastAsia="Calibri" w:hAnsi="Arial" w:cs="Arial"/>
          <w:sz w:val="24"/>
          <w:szCs w:val="24"/>
          <w:lang w:eastAsia="en-US"/>
        </w:rPr>
      </w:pPr>
    </w:p>
    <w:p w14:paraId="43077C7A" w14:textId="113F2AAE" w:rsidR="00031B53" w:rsidRDefault="00031B53" w:rsidP="009D6080">
      <w:pPr>
        <w:jc w:val="both"/>
        <w:rPr>
          <w:rFonts w:ascii="Arial" w:eastAsia="Calibri" w:hAnsi="Arial" w:cs="Arial"/>
          <w:sz w:val="24"/>
          <w:szCs w:val="24"/>
          <w:lang w:eastAsia="en-US"/>
        </w:rPr>
      </w:pPr>
      <w:r w:rsidRPr="003D1B6F">
        <w:rPr>
          <w:rFonts w:ascii="Arial" w:hAnsi="Arial" w:cs="Arial"/>
          <w:sz w:val="24"/>
          <w:szCs w:val="24"/>
        </w:rPr>
        <w:t>Troškovnik mora biti popunjen na izvornom predlošku, bez mijenjanja, ispravljanja i prepisivanja izvornog teksta</w:t>
      </w:r>
    </w:p>
    <w:p w14:paraId="1C62BAEC" w14:textId="0144AF58" w:rsidR="009C24B5" w:rsidRDefault="009C24B5" w:rsidP="009D6080">
      <w:pPr>
        <w:jc w:val="both"/>
        <w:rPr>
          <w:rFonts w:ascii="Arial" w:eastAsia="Calibri" w:hAnsi="Arial" w:cs="Arial"/>
          <w:sz w:val="24"/>
          <w:szCs w:val="24"/>
          <w:lang w:eastAsia="en-US"/>
        </w:rPr>
      </w:pPr>
      <w:r w:rsidRPr="009D1048">
        <w:rPr>
          <w:rFonts w:ascii="Arial" w:eastAsia="Calibri" w:hAnsi="Arial" w:cs="Arial"/>
          <w:sz w:val="24"/>
          <w:szCs w:val="24"/>
          <w:lang w:eastAsia="en-US"/>
        </w:rPr>
        <w:t>Ponuditelj ne smije mijenjati opis predmeta nabave naveden u Troškovniku kao niti dopisivati stupce niti na bilo koji način mijenjati sadržaj Troškovnika.</w:t>
      </w:r>
    </w:p>
    <w:p w14:paraId="091ACDA0" w14:textId="77777777" w:rsidR="0032799F" w:rsidRDefault="0032799F" w:rsidP="009D6080">
      <w:pPr>
        <w:jc w:val="both"/>
        <w:rPr>
          <w:rFonts w:ascii="Arial" w:eastAsia="Calibri" w:hAnsi="Arial" w:cs="Arial"/>
          <w:sz w:val="24"/>
          <w:szCs w:val="24"/>
          <w:lang w:eastAsia="en-US"/>
        </w:rPr>
      </w:pPr>
    </w:p>
    <w:p w14:paraId="12A9ACBB" w14:textId="77777777" w:rsidR="009C24B5" w:rsidRDefault="009C24B5" w:rsidP="009D6080">
      <w:pPr>
        <w:jc w:val="both"/>
        <w:rPr>
          <w:rFonts w:ascii="Arial" w:eastAsia="Calibri" w:hAnsi="Arial" w:cs="Arial"/>
          <w:sz w:val="24"/>
          <w:szCs w:val="24"/>
          <w:lang w:eastAsia="en-US"/>
        </w:rPr>
      </w:pPr>
      <w:r w:rsidRPr="009D1048">
        <w:rPr>
          <w:rFonts w:ascii="Arial" w:eastAsia="Calibri" w:hAnsi="Arial" w:cs="Arial"/>
          <w:sz w:val="24"/>
          <w:szCs w:val="24"/>
          <w:lang w:eastAsia="en-US"/>
        </w:rPr>
        <w:t xml:space="preserve">Sve stavke troškovnika moraju biti popunjene jediničnim cijenama </w:t>
      </w:r>
      <w:r w:rsidRPr="009D1048">
        <w:rPr>
          <w:rFonts w:ascii="Arial" w:eastAsia="Calibri" w:hAnsi="Arial" w:cs="Arial"/>
          <w:sz w:val="24"/>
          <w:szCs w:val="24"/>
          <w:u w:val="single"/>
          <w:lang w:eastAsia="en-US"/>
        </w:rPr>
        <w:t>(zaokruženim na dvije decimale</w:t>
      </w:r>
      <w:r w:rsidRPr="009D1048">
        <w:rPr>
          <w:rFonts w:ascii="Arial" w:eastAsia="Calibri" w:hAnsi="Arial" w:cs="Arial"/>
          <w:sz w:val="24"/>
          <w:szCs w:val="24"/>
          <w:lang w:eastAsia="en-US"/>
        </w:rPr>
        <w:t>) na način kako je to definirano u troškovniku.</w:t>
      </w:r>
    </w:p>
    <w:p w14:paraId="12542FDE" w14:textId="77777777" w:rsidR="009C24B5" w:rsidRPr="002C124B" w:rsidRDefault="009C24B5" w:rsidP="009D6080">
      <w:pPr>
        <w:jc w:val="both"/>
        <w:rPr>
          <w:rFonts w:ascii="Arial" w:hAnsi="Arial" w:cs="Arial"/>
          <w:sz w:val="24"/>
          <w:szCs w:val="24"/>
        </w:rPr>
      </w:pPr>
      <w:r w:rsidRPr="002C124B">
        <w:rPr>
          <w:rFonts w:ascii="Arial" w:hAnsi="Arial" w:cs="Arial"/>
          <w:sz w:val="24"/>
          <w:szCs w:val="24"/>
        </w:rPr>
        <w:t>Prilikom ispunjavanja troškovnika ponuditelj ukupnu cijenu stavke izračunava kao umnožak količine stavke i jedinične cijene stavke.</w:t>
      </w:r>
    </w:p>
    <w:p w14:paraId="42BD1863" w14:textId="77777777" w:rsidR="009C24B5" w:rsidRDefault="009C24B5" w:rsidP="009D6080">
      <w:pPr>
        <w:jc w:val="both"/>
        <w:rPr>
          <w:rFonts w:ascii="Arial" w:eastAsia="Calibri" w:hAnsi="Arial" w:cs="Arial"/>
          <w:sz w:val="24"/>
          <w:szCs w:val="24"/>
          <w:lang w:eastAsia="en-US"/>
        </w:rPr>
      </w:pPr>
    </w:p>
    <w:p w14:paraId="7E3EE93B" w14:textId="07C3E84F" w:rsidR="00D01D64" w:rsidRDefault="009C24B5" w:rsidP="009D6080">
      <w:pPr>
        <w:jc w:val="both"/>
        <w:rPr>
          <w:rFonts w:ascii="Arial" w:hAnsi="Arial" w:cs="Arial"/>
          <w:sz w:val="24"/>
          <w:szCs w:val="24"/>
          <w:lang w:eastAsia="en-US"/>
        </w:rPr>
      </w:pPr>
      <w:r w:rsidRPr="00E1414B">
        <w:rPr>
          <w:rFonts w:ascii="Arial" w:hAnsi="Arial" w:cs="Arial"/>
          <w:sz w:val="24"/>
          <w:szCs w:val="24"/>
          <w:lang w:eastAsia="en-US"/>
        </w:rPr>
        <w:t>Ako ponuditelj ne ispuni troškovnik u sklad</w:t>
      </w:r>
      <w:r>
        <w:rPr>
          <w:rFonts w:ascii="Arial" w:hAnsi="Arial" w:cs="Arial"/>
          <w:sz w:val="24"/>
          <w:szCs w:val="24"/>
          <w:lang w:eastAsia="en-US"/>
        </w:rPr>
        <w:t>u sa zahtjevima iz ovog Poziva z</w:t>
      </w:r>
      <w:r w:rsidRPr="00E1414B">
        <w:rPr>
          <w:rFonts w:ascii="Arial" w:hAnsi="Arial" w:cs="Arial"/>
          <w:sz w:val="24"/>
          <w:szCs w:val="24"/>
          <w:lang w:eastAsia="en-US"/>
        </w:rPr>
        <w:t>a dostavu ponuda ili promjeni tekst ili količine navedene u obrascu troškovnika smatrat će se da je takav troškovnik nepotpun i nevažeći te će ponuda biti odbijena.</w:t>
      </w:r>
    </w:p>
    <w:p w14:paraId="48497583" w14:textId="77777777" w:rsidR="001F1C91" w:rsidRDefault="001F1C91" w:rsidP="009D6080">
      <w:pPr>
        <w:jc w:val="both"/>
        <w:rPr>
          <w:rFonts w:ascii="Arial" w:hAnsi="Arial" w:cs="Arial"/>
          <w:sz w:val="24"/>
          <w:szCs w:val="24"/>
          <w:lang w:eastAsia="en-US"/>
        </w:rPr>
      </w:pPr>
    </w:p>
    <w:p w14:paraId="407993C1" w14:textId="7EB485FF" w:rsidR="00FA244E" w:rsidRPr="00757F75" w:rsidRDefault="00FA244E" w:rsidP="00757F75">
      <w:pPr>
        <w:pStyle w:val="Naslov2"/>
      </w:pPr>
      <w:bookmarkStart w:id="24" w:name="_Toc139883060"/>
      <w:r w:rsidRPr="00757F75">
        <w:t xml:space="preserve">Mjesto </w:t>
      </w:r>
      <w:r w:rsidR="005A3EE0" w:rsidRPr="00757F75">
        <w:t xml:space="preserve">izvršenja </w:t>
      </w:r>
      <w:r w:rsidRPr="00757F75">
        <w:t>predmeta nabave</w:t>
      </w:r>
      <w:bookmarkEnd w:id="24"/>
    </w:p>
    <w:p w14:paraId="06F52576" w14:textId="77777777" w:rsidR="00D4040A" w:rsidRDefault="00D4040A" w:rsidP="00D4040A">
      <w:pPr>
        <w:jc w:val="both"/>
        <w:rPr>
          <w:rFonts w:ascii="Arial" w:hAnsi="Arial" w:cs="Arial"/>
          <w:sz w:val="24"/>
          <w:szCs w:val="24"/>
        </w:rPr>
      </w:pPr>
      <w:r>
        <w:rPr>
          <w:rFonts w:ascii="Arial" w:hAnsi="Arial" w:cs="Arial"/>
          <w:sz w:val="24"/>
          <w:szCs w:val="24"/>
        </w:rPr>
        <w:t xml:space="preserve">Mjesto isporuke predmeta nabave je sjedište Naručitelja, Radnička cesta 80, Zagreb. </w:t>
      </w:r>
    </w:p>
    <w:p w14:paraId="0F9BC0C0" w14:textId="77777777" w:rsidR="001F1C91" w:rsidRDefault="001F1C91" w:rsidP="00D4040A">
      <w:pPr>
        <w:jc w:val="both"/>
        <w:rPr>
          <w:rFonts w:ascii="Arial" w:hAnsi="Arial" w:cs="Arial"/>
          <w:sz w:val="24"/>
          <w:szCs w:val="24"/>
        </w:rPr>
      </w:pPr>
    </w:p>
    <w:p w14:paraId="379AC0B7" w14:textId="62B2F99D" w:rsidR="00483486" w:rsidRPr="00757F75" w:rsidRDefault="007C6A93" w:rsidP="003831D1">
      <w:pPr>
        <w:pStyle w:val="Naslov2"/>
      </w:pPr>
      <w:bookmarkStart w:id="25" w:name="_Toc139883061"/>
      <w:r w:rsidRPr="00757F75">
        <w:t>Rok početka i</w:t>
      </w:r>
      <w:r w:rsidR="005B1856" w:rsidRPr="00757F75">
        <w:t xml:space="preserve"> </w:t>
      </w:r>
      <w:r w:rsidRPr="00757F75">
        <w:t xml:space="preserve">završetka </w:t>
      </w:r>
      <w:r w:rsidR="00A20E7C" w:rsidRPr="00757F75">
        <w:t>izvršenja predmeta nabave</w:t>
      </w:r>
      <w:r w:rsidR="00997496" w:rsidRPr="00757F75">
        <w:t xml:space="preserve"> </w:t>
      </w:r>
      <w:r w:rsidR="00502912">
        <w:t>(dinamika isporuke)</w:t>
      </w:r>
      <w:bookmarkEnd w:id="25"/>
    </w:p>
    <w:p w14:paraId="3EC76D57" w14:textId="4C1D146A" w:rsidR="00D4040A" w:rsidRDefault="00D4040A" w:rsidP="00D4040A">
      <w:pPr>
        <w:jc w:val="both"/>
        <w:rPr>
          <w:rFonts w:ascii="Arial" w:hAnsi="Arial" w:cs="Arial"/>
          <w:bCs/>
          <w:color w:val="000000" w:themeColor="text1"/>
          <w:sz w:val="24"/>
          <w:szCs w:val="24"/>
        </w:rPr>
      </w:pPr>
      <w:bookmarkStart w:id="26" w:name="_Toc34309818"/>
      <w:bookmarkStart w:id="27" w:name="_Toc509495042"/>
      <w:r w:rsidRPr="00D93160">
        <w:rPr>
          <w:rFonts w:ascii="Arial" w:hAnsi="Arial" w:cs="Arial"/>
          <w:bCs/>
          <w:color w:val="000000" w:themeColor="text1"/>
          <w:sz w:val="24"/>
          <w:szCs w:val="24"/>
        </w:rPr>
        <w:t xml:space="preserve">Rok </w:t>
      </w:r>
      <w:r>
        <w:rPr>
          <w:rFonts w:ascii="Arial" w:hAnsi="Arial" w:cs="Arial"/>
          <w:bCs/>
          <w:color w:val="000000" w:themeColor="text1"/>
          <w:sz w:val="24"/>
          <w:szCs w:val="24"/>
        </w:rPr>
        <w:t xml:space="preserve">za </w:t>
      </w:r>
      <w:r w:rsidR="00D76F09">
        <w:rPr>
          <w:rFonts w:ascii="Arial" w:hAnsi="Arial" w:cs="Arial"/>
          <w:bCs/>
          <w:color w:val="000000" w:themeColor="text1"/>
          <w:sz w:val="24"/>
          <w:szCs w:val="24"/>
        </w:rPr>
        <w:t xml:space="preserve">izvršenje </w:t>
      </w:r>
      <w:r>
        <w:rPr>
          <w:rFonts w:ascii="Arial" w:hAnsi="Arial" w:cs="Arial"/>
          <w:bCs/>
          <w:color w:val="000000" w:themeColor="text1"/>
          <w:sz w:val="24"/>
          <w:szCs w:val="24"/>
        </w:rPr>
        <w:t>ovog predmeta nabave</w:t>
      </w:r>
      <w:r w:rsidRPr="00D93160">
        <w:rPr>
          <w:rFonts w:ascii="Arial" w:hAnsi="Arial" w:cs="Arial"/>
          <w:bCs/>
          <w:color w:val="000000" w:themeColor="text1"/>
          <w:sz w:val="24"/>
          <w:szCs w:val="24"/>
        </w:rPr>
        <w:t xml:space="preserve"> je </w:t>
      </w:r>
      <w:r w:rsidR="00D76F09">
        <w:rPr>
          <w:rFonts w:ascii="Arial" w:hAnsi="Arial" w:cs="Arial"/>
          <w:bCs/>
          <w:color w:val="000000" w:themeColor="text1"/>
          <w:sz w:val="24"/>
          <w:szCs w:val="24"/>
        </w:rPr>
        <w:t>1</w:t>
      </w:r>
      <w:r w:rsidR="00C24C86">
        <w:rPr>
          <w:rFonts w:ascii="Arial" w:hAnsi="Arial" w:cs="Arial"/>
          <w:bCs/>
          <w:color w:val="000000" w:themeColor="text1"/>
          <w:sz w:val="24"/>
          <w:szCs w:val="24"/>
        </w:rPr>
        <w:t>2</w:t>
      </w:r>
      <w:r>
        <w:rPr>
          <w:rFonts w:ascii="Arial" w:hAnsi="Arial" w:cs="Arial"/>
          <w:bCs/>
          <w:color w:val="000000" w:themeColor="text1"/>
          <w:sz w:val="24"/>
          <w:szCs w:val="24"/>
        </w:rPr>
        <w:t xml:space="preserve"> (</w:t>
      </w:r>
      <w:r w:rsidR="00C24C86">
        <w:rPr>
          <w:rFonts w:ascii="Arial" w:hAnsi="Arial" w:cs="Arial"/>
          <w:bCs/>
          <w:color w:val="000000" w:themeColor="text1"/>
          <w:sz w:val="24"/>
          <w:szCs w:val="24"/>
        </w:rPr>
        <w:t>dvan</w:t>
      </w:r>
      <w:r w:rsidR="00D76F09">
        <w:rPr>
          <w:rFonts w:ascii="Arial" w:hAnsi="Arial" w:cs="Arial"/>
          <w:bCs/>
          <w:color w:val="000000" w:themeColor="text1"/>
          <w:sz w:val="24"/>
          <w:szCs w:val="24"/>
        </w:rPr>
        <w:t>aest</w:t>
      </w:r>
      <w:r>
        <w:rPr>
          <w:rFonts w:ascii="Arial" w:hAnsi="Arial" w:cs="Arial"/>
          <w:bCs/>
          <w:color w:val="000000" w:themeColor="text1"/>
          <w:sz w:val="24"/>
          <w:szCs w:val="24"/>
        </w:rPr>
        <w:t>) mjeseci</w:t>
      </w:r>
      <w:r w:rsidRPr="00D93160">
        <w:rPr>
          <w:rFonts w:ascii="Arial" w:hAnsi="Arial" w:cs="Arial"/>
          <w:bCs/>
          <w:color w:val="000000" w:themeColor="text1"/>
          <w:sz w:val="24"/>
          <w:szCs w:val="24"/>
        </w:rPr>
        <w:t xml:space="preserve"> od stupanja ugovora na snagu</w:t>
      </w:r>
      <w:r>
        <w:rPr>
          <w:rFonts w:ascii="Arial" w:hAnsi="Arial" w:cs="Arial"/>
          <w:bCs/>
          <w:color w:val="000000" w:themeColor="text1"/>
          <w:sz w:val="24"/>
          <w:szCs w:val="24"/>
        </w:rPr>
        <w:t>.</w:t>
      </w:r>
    </w:p>
    <w:p w14:paraId="03BA672B" w14:textId="77777777" w:rsidR="00D4040A" w:rsidRPr="00D93160" w:rsidRDefault="00D4040A" w:rsidP="00D4040A">
      <w:pPr>
        <w:jc w:val="both"/>
        <w:rPr>
          <w:rFonts w:ascii="Arial" w:hAnsi="Arial" w:cs="Arial"/>
          <w:bCs/>
          <w:color w:val="000000" w:themeColor="text1"/>
          <w:sz w:val="24"/>
          <w:szCs w:val="24"/>
        </w:rPr>
      </w:pPr>
    </w:p>
    <w:p w14:paraId="404FAC23" w14:textId="77777777" w:rsidR="00C24C86" w:rsidRDefault="00C24C86" w:rsidP="00AD4AB1">
      <w:pPr>
        <w:jc w:val="both"/>
        <w:rPr>
          <w:rFonts w:ascii="Arial" w:hAnsi="Arial" w:cs="Arial"/>
          <w:sz w:val="24"/>
          <w:szCs w:val="24"/>
        </w:rPr>
      </w:pPr>
      <w:r>
        <w:rPr>
          <w:rFonts w:ascii="Arial" w:hAnsi="Arial" w:cs="Arial"/>
          <w:sz w:val="24"/>
          <w:szCs w:val="24"/>
        </w:rPr>
        <w:t>Robu koja je predmet nabave Izvršitelj isporučuje s</w:t>
      </w:r>
      <w:r w:rsidRPr="00C24C86">
        <w:rPr>
          <w:rFonts w:ascii="Arial" w:hAnsi="Arial" w:cs="Arial"/>
          <w:sz w:val="24"/>
          <w:szCs w:val="24"/>
        </w:rPr>
        <w:t xml:space="preserve">ukcesivno prema potrebama Naručitelja, a najkasnije u roku od 72 sata od primitka pisanog zahtjeva (narudžbe) Naručitelja. </w:t>
      </w:r>
    </w:p>
    <w:p w14:paraId="4361CDAF" w14:textId="48774A53" w:rsidR="00C24C86" w:rsidRDefault="00C24C86" w:rsidP="00AD4AB1">
      <w:pPr>
        <w:jc w:val="both"/>
        <w:rPr>
          <w:rFonts w:ascii="Arial" w:hAnsi="Arial" w:cs="Arial"/>
          <w:sz w:val="24"/>
          <w:szCs w:val="24"/>
        </w:rPr>
      </w:pPr>
      <w:r w:rsidRPr="00C24C86">
        <w:rPr>
          <w:rFonts w:ascii="Arial" w:hAnsi="Arial" w:cs="Arial"/>
          <w:sz w:val="24"/>
          <w:szCs w:val="24"/>
        </w:rPr>
        <w:t xml:space="preserve">Narudžbe i isporuke robe moguće je izvršiti samo radnim danom tijekom radnog vremena Naručitelja. </w:t>
      </w:r>
    </w:p>
    <w:p w14:paraId="0CD4FB26" w14:textId="4B8B8B0A" w:rsidR="00C24C86" w:rsidRPr="00C24C86" w:rsidRDefault="00C24C86" w:rsidP="00C24C86">
      <w:pPr>
        <w:jc w:val="both"/>
        <w:rPr>
          <w:rFonts w:ascii="Arial" w:hAnsi="Arial" w:cs="Arial"/>
          <w:sz w:val="24"/>
          <w:szCs w:val="24"/>
        </w:rPr>
      </w:pPr>
      <w:r w:rsidRPr="00C24C86">
        <w:rPr>
          <w:rFonts w:ascii="Arial" w:hAnsi="Arial" w:cs="Arial"/>
          <w:sz w:val="24"/>
          <w:szCs w:val="24"/>
        </w:rPr>
        <w:t xml:space="preserve">U rok od 72 sata za dostavu ne računaju se blagdani, subote i nedjelje. </w:t>
      </w:r>
    </w:p>
    <w:p w14:paraId="61B3A224" w14:textId="1A1C7E41" w:rsidR="00C24C86" w:rsidRDefault="00C24C86" w:rsidP="00C24C86">
      <w:pPr>
        <w:jc w:val="both"/>
        <w:rPr>
          <w:rFonts w:ascii="Arial" w:hAnsi="Arial" w:cs="Arial"/>
          <w:sz w:val="24"/>
          <w:szCs w:val="24"/>
        </w:rPr>
      </w:pPr>
      <w:r w:rsidRPr="00C24C86">
        <w:rPr>
          <w:rFonts w:ascii="Arial" w:hAnsi="Arial" w:cs="Arial"/>
          <w:sz w:val="24"/>
          <w:szCs w:val="24"/>
        </w:rPr>
        <w:t>Rok od 72 sata računa se od trenutka zaprimanja pisanog zahtjeva na dokaziv način.</w:t>
      </w:r>
    </w:p>
    <w:p w14:paraId="3BA2967F" w14:textId="1209BDA3" w:rsidR="00C24C86" w:rsidRDefault="00C24C86" w:rsidP="00C24C86">
      <w:pPr>
        <w:jc w:val="both"/>
        <w:rPr>
          <w:rFonts w:ascii="Arial" w:hAnsi="Arial" w:cs="Arial"/>
          <w:sz w:val="24"/>
          <w:szCs w:val="24"/>
        </w:rPr>
      </w:pPr>
    </w:p>
    <w:p w14:paraId="1ABCDB60" w14:textId="77F20D43" w:rsidR="00C24C86" w:rsidRDefault="00C24C86" w:rsidP="00C24C86">
      <w:pPr>
        <w:jc w:val="both"/>
        <w:rPr>
          <w:rFonts w:ascii="Arial" w:hAnsi="Arial" w:cs="Arial"/>
          <w:sz w:val="24"/>
          <w:szCs w:val="24"/>
        </w:rPr>
      </w:pPr>
      <w:bookmarkStart w:id="28" w:name="_Hlk90975804"/>
      <w:r w:rsidRPr="00EA7279">
        <w:rPr>
          <w:rFonts w:ascii="Arial" w:hAnsi="Arial" w:cs="Arial"/>
          <w:sz w:val="24"/>
          <w:szCs w:val="24"/>
        </w:rPr>
        <w:t>Naručitelj i odabrani ponuditelj imen</w:t>
      </w:r>
      <w:r w:rsidR="00502912">
        <w:rPr>
          <w:rFonts w:ascii="Arial" w:hAnsi="Arial" w:cs="Arial"/>
          <w:sz w:val="24"/>
          <w:szCs w:val="24"/>
        </w:rPr>
        <w:t xml:space="preserve">ovati će </w:t>
      </w:r>
      <w:r w:rsidRPr="00EA7279">
        <w:rPr>
          <w:rFonts w:ascii="Arial" w:hAnsi="Arial" w:cs="Arial"/>
          <w:sz w:val="24"/>
          <w:szCs w:val="24"/>
        </w:rPr>
        <w:t xml:space="preserve"> osobe </w:t>
      </w:r>
      <w:r w:rsidR="00502912">
        <w:rPr>
          <w:rFonts w:ascii="Arial" w:hAnsi="Arial" w:cs="Arial"/>
          <w:sz w:val="24"/>
          <w:szCs w:val="24"/>
        </w:rPr>
        <w:t xml:space="preserve">koje su dužne </w:t>
      </w:r>
      <w:r w:rsidRPr="00EA7279">
        <w:rPr>
          <w:rFonts w:ascii="Arial" w:hAnsi="Arial" w:cs="Arial"/>
          <w:sz w:val="24"/>
          <w:szCs w:val="24"/>
        </w:rPr>
        <w:t>pra</w:t>
      </w:r>
      <w:r w:rsidR="00502912">
        <w:rPr>
          <w:rFonts w:ascii="Arial" w:hAnsi="Arial" w:cs="Arial"/>
          <w:sz w:val="24"/>
          <w:szCs w:val="24"/>
        </w:rPr>
        <w:t>tit</w:t>
      </w:r>
      <w:r w:rsidRPr="00EA7279">
        <w:rPr>
          <w:rFonts w:ascii="Arial" w:hAnsi="Arial" w:cs="Arial"/>
          <w:sz w:val="24"/>
          <w:szCs w:val="24"/>
        </w:rPr>
        <w:t xml:space="preserve"> realizacij</w:t>
      </w:r>
      <w:r w:rsidR="00502912">
        <w:rPr>
          <w:rFonts w:ascii="Arial" w:hAnsi="Arial" w:cs="Arial"/>
          <w:sz w:val="24"/>
          <w:szCs w:val="24"/>
        </w:rPr>
        <w:t>u</w:t>
      </w:r>
      <w:r w:rsidRPr="00EA7279">
        <w:rPr>
          <w:rFonts w:ascii="Arial" w:hAnsi="Arial" w:cs="Arial"/>
          <w:sz w:val="24"/>
          <w:szCs w:val="24"/>
        </w:rPr>
        <w:t xml:space="preserve"> </w:t>
      </w:r>
      <w:r>
        <w:rPr>
          <w:rFonts w:ascii="Arial" w:hAnsi="Arial" w:cs="Arial"/>
          <w:sz w:val="24"/>
          <w:szCs w:val="24"/>
        </w:rPr>
        <w:t>ugovornih obveza. Iste će biti navedene u ugovoru.</w:t>
      </w:r>
      <w:bookmarkEnd w:id="28"/>
    </w:p>
    <w:p w14:paraId="70D8464B" w14:textId="77777777" w:rsidR="002C6D2D" w:rsidRPr="00C24C86" w:rsidRDefault="002C6D2D" w:rsidP="00C24C86">
      <w:pPr>
        <w:jc w:val="both"/>
        <w:rPr>
          <w:rFonts w:ascii="Arial" w:hAnsi="Arial" w:cs="Arial"/>
          <w:sz w:val="24"/>
          <w:szCs w:val="24"/>
        </w:rPr>
      </w:pPr>
    </w:p>
    <w:p w14:paraId="69C4E7B9" w14:textId="77777777" w:rsidR="00502912" w:rsidRDefault="00502912" w:rsidP="00502912">
      <w:pPr>
        <w:jc w:val="both"/>
        <w:rPr>
          <w:rFonts w:ascii="Arial" w:hAnsi="Arial" w:cs="Arial"/>
          <w:sz w:val="24"/>
          <w:szCs w:val="24"/>
        </w:rPr>
      </w:pPr>
      <w:r w:rsidRPr="00987875">
        <w:rPr>
          <w:rFonts w:ascii="Arial" w:hAnsi="Arial" w:cs="Arial"/>
          <w:sz w:val="24"/>
          <w:szCs w:val="24"/>
        </w:rPr>
        <w:t>O uredno izvršenim isporukama robe koja je predmet nabave sačiniti će se zapisnik kojeg potpisuju ovlaštene osobe naručitelja i odabranog ponuditelja.</w:t>
      </w:r>
    </w:p>
    <w:p w14:paraId="2FC69C9C" w14:textId="77777777" w:rsidR="002C6D2D" w:rsidRDefault="002C6D2D" w:rsidP="00502912">
      <w:pPr>
        <w:jc w:val="both"/>
        <w:rPr>
          <w:rFonts w:ascii="Arial" w:hAnsi="Arial" w:cs="Arial"/>
          <w:sz w:val="24"/>
          <w:szCs w:val="24"/>
        </w:rPr>
      </w:pPr>
    </w:p>
    <w:p w14:paraId="5B957437" w14:textId="43D8B411" w:rsidR="002C6D2D" w:rsidRPr="00987875" w:rsidRDefault="002C6D2D" w:rsidP="00502912">
      <w:pPr>
        <w:jc w:val="both"/>
        <w:rPr>
          <w:rFonts w:ascii="Arial" w:hAnsi="Arial" w:cs="Arial"/>
          <w:sz w:val="24"/>
          <w:szCs w:val="24"/>
        </w:rPr>
      </w:pPr>
      <w:r>
        <w:rPr>
          <w:rFonts w:ascii="Arial" w:hAnsi="Arial" w:cs="Arial"/>
          <w:sz w:val="24"/>
          <w:szCs w:val="24"/>
        </w:rPr>
        <w:t>Ugovorna kazna:</w:t>
      </w:r>
    </w:p>
    <w:p w14:paraId="5AE7A72D" w14:textId="77777777" w:rsidR="00C24C86" w:rsidRPr="00C24C86" w:rsidRDefault="00C24C86" w:rsidP="00C24C86">
      <w:pPr>
        <w:jc w:val="both"/>
        <w:rPr>
          <w:rFonts w:ascii="Arial" w:hAnsi="Arial" w:cs="Arial"/>
          <w:sz w:val="24"/>
          <w:szCs w:val="24"/>
        </w:rPr>
      </w:pPr>
    </w:p>
    <w:p w14:paraId="04055686" w14:textId="77777777" w:rsidR="00C24C86" w:rsidRPr="00C24C86" w:rsidRDefault="00C24C86" w:rsidP="00C24C86">
      <w:pPr>
        <w:ind w:left="709"/>
        <w:jc w:val="both"/>
        <w:rPr>
          <w:rFonts w:ascii="Arial" w:hAnsi="Arial" w:cs="Arial"/>
          <w:sz w:val="24"/>
          <w:szCs w:val="24"/>
        </w:rPr>
      </w:pPr>
      <w:r w:rsidRPr="00C24C86">
        <w:rPr>
          <w:rFonts w:ascii="Arial" w:hAnsi="Arial" w:cs="Arial"/>
          <w:sz w:val="24"/>
          <w:szCs w:val="24"/>
        </w:rPr>
        <w:t xml:space="preserve">a.) Isporučitelj će Naručitelju platiti penale po dnevnoj stopi od 2 ‰ od fakturiranog </w:t>
      </w:r>
      <w:r w:rsidRPr="00C24C86">
        <w:rPr>
          <w:rFonts w:ascii="Arial" w:hAnsi="Arial" w:cs="Arial"/>
          <w:sz w:val="24"/>
          <w:szCs w:val="24"/>
        </w:rPr>
        <w:lastRenderedPageBreak/>
        <w:t xml:space="preserve">iznosa za svaku izvršenu isporuku u kojoj je utvrđeno zakašnjenje za svaki dan zakašnjenja isporuke u odnosu na utvrđeni rok, ukoliko je do zakašnjenja došlo krivnjom Isporučitelja.      </w:t>
      </w:r>
    </w:p>
    <w:p w14:paraId="5BD4F8BE" w14:textId="77777777" w:rsidR="00C24C86" w:rsidRPr="00C24C86" w:rsidRDefault="00C24C86" w:rsidP="00C24C86">
      <w:pPr>
        <w:jc w:val="both"/>
        <w:rPr>
          <w:rFonts w:ascii="Arial" w:hAnsi="Arial" w:cs="Arial"/>
          <w:sz w:val="24"/>
          <w:szCs w:val="24"/>
        </w:rPr>
      </w:pPr>
    </w:p>
    <w:p w14:paraId="1457755B" w14:textId="4DEF340B" w:rsidR="00C24C86" w:rsidRPr="00C24C86" w:rsidRDefault="00C24C86" w:rsidP="00C24C86">
      <w:pPr>
        <w:jc w:val="both"/>
        <w:rPr>
          <w:rFonts w:ascii="Arial" w:hAnsi="Arial" w:cs="Arial"/>
          <w:sz w:val="24"/>
          <w:szCs w:val="24"/>
        </w:rPr>
      </w:pPr>
      <w:r w:rsidRPr="00C24C86">
        <w:rPr>
          <w:rFonts w:ascii="Arial" w:hAnsi="Arial" w:cs="Arial"/>
          <w:sz w:val="24"/>
          <w:szCs w:val="24"/>
        </w:rPr>
        <w:t>Ukupni iznos penala ne može prekoračiti iznos od 10% od ukupno ugovorene cijene robe. Naručitelj može odbiti penale od fakturiranih mjesečnih iznosa za isporučenu robu.</w:t>
      </w:r>
    </w:p>
    <w:p w14:paraId="7A3DDFD9" w14:textId="6CAC63E8" w:rsidR="00C24C86" w:rsidRDefault="00C24C86" w:rsidP="00C24C86">
      <w:pPr>
        <w:jc w:val="both"/>
        <w:rPr>
          <w:rFonts w:ascii="Arial" w:hAnsi="Arial" w:cs="Arial"/>
          <w:sz w:val="24"/>
          <w:szCs w:val="24"/>
        </w:rPr>
      </w:pPr>
      <w:r w:rsidRPr="00C24C86">
        <w:rPr>
          <w:rFonts w:ascii="Arial" w:hAnsi="Arial" w:cs="Arial"/>
          <w:sz w:val="24"/>
          <w:szCs w:val="24"/>
        </w:rPr>
        <w:t>Plaćanje penala ne utječe na obveze Isporučitelja.</w:t>
      </w:r>
    </w:p>
    <w:p w14:paraId="2C81BA49" w14:textId="77777777" w:rsidR="00C24C86" w:rsidRPr="00C24C86" w:rsidRDefault="00C24C86" w:rsidP="00C24C86">
      <w:pPr>
        <w:jc w:val="both"/>
        <w:rPr>
          <w:rFonts w:ascii="Arial" w:hAnsi="Arial" w:cs="Arial"/>
          <w:sz w:val="24"/>
          <w:szCs w:val="24"/>
        </w:rPr>
      </w:pPr>
    </w:p>
    <w:p w14:paraId="32C18616" w14:textId="77777777" w:rsidR="00C24C86" w:rsidRPr="00C24C86" w:rsidRDefault="00C24C86" w:rsidP="00C24C86">
      <w:pPr>
        <w:jc w:val="both"/>
        <w:rPr>
          <w:rFonts w:ascii="Arial" w:hAnsi="Arial" w:cs="Arial"/>
          <w:sz w:val="24"/>
          <w:szCs w:val="24"/>
        </w:rPr>
      </w:pPr>
      <w:r w:rsidRPr="00C24C86">
        <w:rPr>
          <w:rFonts w:ascii="Arial" w:hAnsi="Arial" w:cs="Arial"/>
          <w:sz w:val="24"/>
          <w:szCs w:val="24"/>
        </w:rPr>
        <w:tab/>
        <w:t>b.) Isporučitelj i Naručitelj imaju pravo na produženje roka isporuke u sljedećim slučajevima:</w:t>
      </w:r>
    </w:p>
    <w:p w14:paraId="4541D661" w14:textId="70D6142A" w:rsidR="00C24C86" w:rsidRPr="00C24C86" w:rsidRDefault="00C24C86" w:rsidP="00C24C86">
      <w:pPr>
        <w:pStyle w:val="Odlomakpopisa"/>
        <w:numPr>
          <w:ilvl w:val="0"/>
          <w:numId w:val="27"/>
        </w:numPr>
        <w:jc w:val="both"/>
        <w:rPr>
          <w:sz w:val="24"/>
          <w:szCs w:val="24"/>
        </w:rPr>
      </w:pPr>
      <w:r w:rsidRPr="00C24C86">
        <w:rPr>
          <w:sz w:val="24"/>
          <w:szCs w:val="24"/>
        </w:rPr>
        <w:t>uslijed nastupa više sile</w:t>
      </w:r>
    </w:p>
    <w:p w14:paraId="09CA1FA8" w14:textId="3844D9CD" w:rsidR="00C24C86" w:rsidRPr="00C24C86" w:rsidRDefault="00C24C86" w:rsidP="00C24C86">
      <w:pPr>
        <w:pStyle w:val="Odlomakpopisa"/>
        <w:numPr>
          <w:ilvl w:val="0"/>
          <w:numId w:val="27"/>
        </w:numPr>
        <w:jc w:val="both"/>
        <w:rPr>
          <w:sz w:val="24"/>
          <w:szCs w:val="24"/>
        </w:rPr>
      </w:pPr>
      <w:r w:rsidRPr="00C24C86">
        <w:rPr>
          <w:sz w:val="24"/>
          <w:szCs w:val="24"/>
        </w:rPr>
        <w:t>uslijed mjera predviđenih aktima državnih tijela</w:t>
      </w:r>
    </w:p>
    <w:p w14:paraId="2A2D3065" w14:textId="571C24EE" w:rsidR="00C24C86" w:rsidRPr="00C24C86" w:rsidRDefault="00C24C86" w:rsidP="00C24C86">
      <w:pPr>
        <w:pStyle w:val="Odlomakpopisa"/>
        <w:numPr>
          <w:ilvl w:val="0"/>
          <w:numId w:val="27"/>
        </w:numPr>
        <w:jc w:val="both"/>
        <w:rPr>
          <w:sz w:val="24"/>
          <w:szCs w:val="24"/>
        </w:rPr>
      </w:pPr>
      <w:r w:rsidRPr="00C24C86">
        <w:rPr>
          <w:sz w:val="24"/>
          <w:szCs w:val="24"/>
        </w:rPr>
        <w:t>uslijed pisanog zahtjeva Naručitelja za prekidom isporuke robe</w:t>
      </w:r>
    </w:p>
    <w:p w14:paraId="0F6C1D4F" w14:textId="36391C71" w:rsidR="00C24C86" w:rsidRPr="00C24C86" w:rsidRDefault="00C24C86" w:rsidP="00C24C86">
      <w:pPr>
        <w:pStyle w:val="Odlomakpopisa"/>
        <w:numPr>
          <w:ilvl w:val="0"/>
          <w:numId w:val="27"/>
        </w:numPr>
        <w:jc w:val="both"/>
        <w:rPr>
          <w:sz w:val="24"/>
          <w:szCs w:val="24"/>
        </w:rPr>
      </w:pPr>
      <w:r w:rsidRPr="00C24C86">
        <w:rPr>
          <w:sz w:val="24"/>
          <w:szCs w:val="24"/>
        </w:rPr>
        <w:t>ako potrebna informacija koju je zatražio Isporučitelj za izvršenje Ugovora nije primljena na vrijeme, ili ako je Naručitelj naknadno promijenio informacije i time uzrokovao da dođe do kašnjenja pri isporuci proizvoda i usluga;</w:t>
      </w:r>
    </w:p>
    <w:p w14:paraId="0DC84D4D" w14:textId="180993DD" w:rsidR="00C24C86" w:rsidRPr="00C24C86" w:rsidRDefault="00C24C86" w:rsidP="00820485">
      <w:pPr>
        <w:pStyle w:val="Odlomakpopisa"/>
        <w:numPr>
          <w:ilvl w:val="0"/>
          <w:numId w:val="27"/>
        </w:numPr>
        <w:jc w:val="both"/>
        <w:rPr>
          <w:sz w:val="24"/>
          <w:szCs w:val="24"/>
        </w:rPr>
      </w:pPr>
      <w:r w:rsidRPr="00C24C86">
        <w:rPr>
          <w:sz w:val="24"/>
          <w:szCs w:val="24"/>
        </w:rPr>
        <w:t xml:space="preserve">ako dođe do zapreka koje Isporučitelj ne može spriječiti, iako je primjenjivao pažnju dobrog gospodara, bez obzira na to da li te zapreke utječu na Isporučitelja i Naručitelja. </w:t>
      </w:r>
    </w:p>
    <w:p w14:paraId="584A4044" w14:textId="77777777" w:rsidR="00C24C86" w:rsidRPr="00C24C86" w:rsidRDefault="00C24C86" w:rsidP="00C24C86">
      <w:pPr>
        <w:jc w:val="both"/>
        <w:rPr>
          <w:rFonts w:ascii="Arial" w:hAnsi="Arial" w:cs="Arial"/>
          <w:sz w:val="24"/>
          <w:szCs w:val="24"/>
        </w:rPr>
      </w:pPr>
      <w:r w:rsidRPr="00C24C86">
        <w:rPr>
          <w:rFonts w:ascii="Arial" w:hAnsi="Arial" w:cs="Arial"/>
          <w:sz w:val="24"/>
          <w:szCs w:val="24"/>
        </w:rPr>
        <w:t>Pod višom silom podrazumijeva se „događaj“ koji je izvan  kontrole Isporučitelja,  i koji ne podrazumijeva pogrešku ili nemar Isporučitelja i koji nije predvidiv.</w:t>
      </w:r>
    </w:p>
    <w:p w14:paraId="339048E0" w14:textId="77777777" w:rsidR="00C24C86" w:rsidRPr="00C24C86" w:rsidRDefault="00C24C86" w:rsidP="00C24C86">
      <w:pPr>
        <w:jc w:val="both"/>
        <w:rPr>
          <w:rFonts w:ascii="Arial" w:hAnsi="Arial" w:cs="Arial"/>
          <w:sz w:val="24"/>
          <w:szCs w:val="24"/>
        </w:rPr>
      </w:pPr>
      <w:r w:rsidRPr="00C24C86">
        <w:rPr>
          <w:rFonts w:ascii="Arial" w:hAnsi="Arial" w:cs="Arial"/>
          <w:sz w:val="24"/>
          <w:szCs w:val="24"/>
        </w:rPr>
        <w:t>Promjene cijena ili zabrane nadležnih tijela uslijed krivnje Isporučitelja ne smatraju se višom silom.</w:t>
      </w:r>
    </w:p>
    <w:p w14:paraId="6C3E1626" w14:textId="183EB6EA" w:rsidR="00D4040A" w:rsidRDefault="00C24C86" w:rsidP="00C24C86">
      <w:pPr>
        <w:jc w:val="both"/>
        <w:rPr>
          <w:rFonts w:ascii="Arial" w:hAnsi="Arial" w:cs="Arial"/>
          <w:sz w:val="24"/>
          <w:szCs w:val="24"/>
        </w:rPr>
      </w:pPr>
      <w:r w:rsidRPr="00C24C86">
        <w:rPr>
          <w:rFonts w:ascii="Arial" w:hAnsi="Arial" w:cs="Arial"/>
          <w:sz w:val="24"/>
          <w:szCs w:val="24"/>
        </w:rPr>
        <w:t>Isporučitelj i Naručitelj neće u navedenim slučajevima imati međusobnih potraživanja zbog eventualno nastalih troškova uslijed produženja roka isporuke.</w:t>
      </w:r>
    </w:p>
    <w:p w14:paraId="38FBEA47" w14:textId="77777777" w:rsidR="00C24C86" w:rsidRDefault="00C24C86" w:rsidP="00C24C86">
      <w:pPr>
        <w:jc w:val="both"/>
        <w:rPr>
          <w:rFonts w:ascii="Arial" w:hAnsi="Arial" w:cs="Arial"/>
          <w:sz w:val="24"/>
          <w:szCs w:val="24"/>
        </w:rPr>
      </w:pPr>
    </w:p>
    <w:p w14:paraId="59D6ACF7" w14:textId="21F6668A" w:rsidR="001B7093" w:rsidRDefault="001B7093" w:rsidP="00757F75">
      <w:pPr>
        <w:pStyle w:val="Naslov1"/>
      </w:pPr>
      <w:bookmarkStart w:id="29" w:name="_Toc139883062"/>
      <w:r w:rsidRPr="00757F75">
        <w:t>KRITERIJI ZA ODABIR GOSPODARSKOG SUBJEKTA</w:t>
      </w:r>
      <w:bookmarkEnd w:id="29"/>
      <w:r w:rsidRPr="00757F75">
        <w:t xml:space="preserve"> </w:t>
      </w:r>
      <w:bookmarkEnd w:id="26"/>
    </w:p>
    <w:p w14:paraId="439109EC" w14:textId="77777777" w:rsidR="00371973" w:rsidRPr="00371973" w:rsidRDefault="00371973" w:rsidP="00371973"/>
    <w:p w14:paraId="79E3F6F9" w14:textId="77777777" w:rsidR="00371973" w:rsidRPr="009D0DC8" w:rsidRDefault="00371973" w:rsidP="00371973">
      <w:pPr>
        <w:pStyle w:val="Naslov2"/>
        <w:spacing w:before="0"/>
      </w:pPr>
      <w:bookmarkStart w:id="30" w:name="_Toc58503278"/>
      <w:bookmarkStart w:id="31" w:name="_Toc70601806"/>
      <w:bookmarkStart w:id="32" w:name="_Toc139883063"/>
      <w:bookmarkStart w:id="33" w:name="_Toc58503280"/>
      <w:r w:rsidRPr="009D0DC8">
        <w:t>Osnove za isključenje gospodarskog subjekta</w:t>
      </w:r>
      <w:bookmarkEnd w:id="30"/>
      <w:bookmarkEnd w:id="31"/>
      <w:bookmarkEnd w:id="32"/>
    </w:p>
    <w:p w14:paraId="3986B541" w14:textId="77777777" w:rsidR="00371973" w:rsidRPr="009D0DC8" w:rsidRDefault="00371973" w:rsidP="00371973">
      <w:pPr>
        <w:pStyle w:val="Naslov3"/>
      </w:pPr>
      <w:bookmarkStart w:id="34" w:name="_Toc58503279"/>
      <w:bookmarkStart w:id="35" w:name="_Toc70601807"/>
      <w:bookmarkStart w:id="36" w:name="_Toc139883064"/>
      <w:r w:rsidRPr="009D0DC8">
        <w:t>Nekažnjavanje</w:t>
      </w:r>
      <w:bookmarkEnd w:id="34"/>
      <w:bookmarkEnd w:id="35"/>
      <w:bookmarkEnd w:id="36"/>
    </w:p>
    <w:p w14:paraId="7FE44FC2" w14:textId="77777777" w:rsidR="00371973" w:rsidRDefault="00371973" w:rsidP="00371973">
      <w:pPr>
        <w:pStyle w:val="2012TEXT"/>
        <w:ind w:left="0"/>
        <w:rPr>
          <w:rFonts w:cs="Arial"/>
          <w:sz w:val="24"/>
          <w:szCs w:val="24"/>
        </w:rPr>
      </w:pPr>
      <w:r w:rsidRPr="002C0AC0">
        <w:rPr>
          <w:rFonts w:cs="Arial"/>
          <w:sz w:val="24"/>
          <w:szCs w:val="24"/>
        </w:rPr>
        <w:t>Naručitelj će isključiti gospodarskog subjekta iz postupka nabave ako utvrdi da:</w:t>
      </w:r>
    </w:p>
    <w:p w14:paraId="74D4BAD0" w14:textId="77777777" w:rsidR="00371973" w:rsidRPr="002C0AC0" w:rsidRDefault="00371973" w:rsidP="00371973">
      <w:pPr>
        <w:pStyle w:val="2012TEXT"/>
        <w:rPr>
          <w:rFonts w:cs="Arial"/>
          <w:b/>
          <w:sz w:val="24"/>
          <w:szCs w:val="24"/>
        </w:rPr>
      </w:pPr>
      <w:r w:rsidRPr="002C0AC0">
        <w:rPr>
          <w:rFonts w:cs="Arial"/>
          <w:sz w:val="24"/>
          <w:szCs w:val="24"/>
        </w:rPr>
        <w:t xml:space="preserve"> </w:t>
      </w:r>
      <w:r w:rsidRPr="002C0AC0">
        <w:rPr>
          <w:rFonts w:cs="Arial"/>
          <w:b/>
          <w:sz w:val="24"/>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200FA8CA" w14:textId="77777777" w:rsidR="00371973" w:rsidRPr="002C0AC0" w:rsidRDefault="00371973" w:rsidP="00371973">
      <w:pPr>
        <w:pStyle w:val="2012TEXT"/>
        <w:rPr>
          <w:rFonts w:cs="Arial"/>
          <w:b/>
          <w:sz w:val="24"/>
          <w:szCs w:val="24"/>
        </w:rPr>
      </w:pPr>
    </w:p>
    <w:p w14:paraId="13CAFE2A" w14:textId="77777777" w:rsidR="00371973" w:rsidRPr="002C0AC0" w:rsidRDefault="00371973" w:rsidP="00371973">
      <w:pPr>
        <w:pStyle w:val="2012TEXT"/>
        <w:rPr>
          <w:rFonts w:cs="Arial"/>
          <w:sz w:val="24"/>
          <w:szCs w:val="24"/>
        </w:rPr>
      </w:pPr>
      <w:r w:rsidRPr="002C0AC0">
        <w:rPr>
          <w:rFonts w:cs="Arial"/>
          <w:b/>
          <w:sz w:val="24"/>
          <w:szCs w:val="24"/>
        </w:rPr>
        <w:t>a)</w:t>
      </w:r>
      <w:r w:rsidRPr="002C0AC0">
        <w:rPr>
          <w:rFonts w:cs="Arial"/>
          <w:sz w:val="24"/>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D854E3F" w14:textId="77777777" w:rsidR="00371973" w:rsidRPr="002C0AC0" w:rsidRDefault="00371973" w:rsidP="00371973">
      <w:pPr>
        <w:pStyle w:val="2012TEXT"/>
        <w:rPr>
          <w:rFonts w:cs="Arial"/>
          <w:sz w:val="24"/>
          <w:szCs w:val="24"/>
        </w:rPr>
      </w:pPr>
      <w:r w:rsidRPr="002C0AC0">
        <w:rPr>
          <w:rFonts w:cs="Arial"/>
          <w:b/>
          <w:sz w:val="24"/>
          <w:szCs w:val="24"/>
        </w:rPr>
        <w:t>b)</w:t>
      </w:r>
      <w:r w:rsidRPr="002C0AC0">
        <w:rPr>
          <w:rFonts w:cs="Arial"/>
          <w:sz w:val="24"/>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w:t>
      </w:r>
      <w:r w:rsidRPr="002C0AC0">
        <w:rPr>
          <w:rFonts w:cs="Arial"/>
          <w:sz w:val="24"/>
          <w:szCs w:val="24"/>
        </w:rPr>
        <w:lastRenderedPageBreak/>
        <w:t xml:space="preserve">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2E17C18C" w14:textId="77777777" w:rsidR="00371973" w:rsidRPr="002C0AC0" w:rsidRDefault="00371973" w:rsidP="00371973">
      <w:pPr>
        <w:pStyle w:val="2012TEXT"/>
        <w:rPr>
          <w:rFonts w:cs="Arial"/>
          <w:sz w:val="24"/>
          <w:szCs w:val="24"/>
        </w:rPr>
      </w:pPr>
      <w:r w:rsidRPr="002C0AC0">
        <w:rPr>
          <w:rFonts w:cs="Arial"/>
          <w:b/>
          <w:sz w:val="24"/>
          <w:szCs w:val="24"/>
        </w:rPr>
        <w:t>c)</w:t>
      </w:r>
      <w:r w:rsidRPr="002C0AC0">
        <w:rPr>
          <w:rFonts w:cs="Arial"/>
          <w:sz w:val="24"/>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6068D8AC" w14:textId="77777777" w:rsidR="00371973" w:rsidRPr="002C0AC0" w:rsidRDefault="00371973" w:rsidP="00371973">
      <w:pPr>
        <w:pStyle w:val="2012TEXT"/>
        <w:rPr>
          <w:rFonts w:cs="Arial"/>
          <w:sz w:val="24"/>
          <w:szCs w:val="24"/>
        </w:rPr>
      </w:pPr>
      <w:r w:rsidRPr="002C0AC0">
        <w:rPr>
          <w:rFonts w:cs="Arial"/>
          <w:b/>
          <w:sz w:val="24"/>
          <w:szCs w:val="24"/>
        </w:rPr>
        <w:t>d)</w:t>
      </w:r>
      <w:r w:rsidRPr="002C0AC0">
        <w:rPr>
          <w:rFonts w:cs="Arial"/>
          <w:sz w:val="24"/>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314D1CE5" w14:textId="77777777" w:rsidR="00371973" w:rsidRPr="002C0AC0" w:rsidRDefault="00371973" w:rsidP="00371973">
      <w:pPr>
        <w:pStyle w:val="2012TEXT"/>
        <w:rPr>
          <w:rFonts w:cs="Arial"/>
          <w:sz w:val="24"/>
          <w:szCs w:val="24"/>
        </w:rPr>
      </w:pPr>
      <w:r w:rsidRPr="002C0AC0">
        <w:rPr>
          <w:rFonts w:cs="Arial"/>
          <w:b/>
          <w:sz w:val="24"/>
          <w:szCs w:val="24"/>
        </w:rPr>
        <w:t>e)</w:t>
      </w:r>
      <w:r w:rsidRPr="002C0AC0">
        <w:rPr>
          <w:rFonts w:cs="Arial"/>
          <w:sz w:val="24"/>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765A51EF" w14:textId="77777777" w:rsidR="00371973" w:rsidRPr="002C0AC0" w:rsidRDefault="00371973" w:rsidP="00371973">
      <w:pPr>
        <w:pStyle w:val="2012TEXT"/>
        <w:rPr>
          <w:rFonts w:cs="Arial"/>
          <w:sz w:val="24"/>
          <w:szCs w:val="24"/>
        </w:rPr>
      </w:pPr>
      <w:r w:rsidRPr="002C0AC0">
        <w:rPr>
          <w:rFonts w:cs="Arial"/>
          <w:b/>
          <w:sz w:val="24"/>
          <w:szCs w:val="24"/>
        </w:rPr>
        <w:t>f)</w:t>
      </w:r>
      <w:r w:rsidRPr="002C0AC0">
        <w:rPr>
          <w:rFonts w:cs="Arial"/>
          <w:sz w:val="24"/>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02062860" w14:textId="77777777" w:rsidR="00371973" w:rsidRPr="002C0AC0" w:rsidRDefault="00371973" w:rsidP="00371973">
      <w:pPr>
        <w:pStyle w:val="2012TEXT"/>
        <w:rPr>
          <w:rFonts w:cs="Arial"/>
          <w:sz w:val="24"/>
          <w:szCs w:val="24"/>
        </w:rPr>
      </w:pPr>
    </w:p>
    <w:p w14:paraId="4147A9BD" w14:textId="77777777" w:rsidR="00371973" w:rsidRPr="002C0AC0" w:rsidRDefault="00371973" w:rsidP="00371973">
      <w:pPr>
        <w:pStyle w:val="2012TEXT"/>
        <w:ind w:left="0"/>
        <w:rPr>
          <w:rFonts w:cs="Arial"/>
          <w:b/>
          <w:sz w:val="24"/>
          <w:szCs w:val="24"/>
        </w:rPr>
      </w:pPr>
      <w:r w:rsidRPr="002C0AC0">
        <w:rPr>
          <w:rFonts w:cs="Arial"/>
          <w:b/>
          <w:sz w:val="24"/>
          <w:szCs w:val="24"/>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w:t>
      </w:r>
      <w:r>
        <w:rPr>
          <w:rFonts w:cs="Arial"/>
          <w:b/>
          <w:sz w:val="24"/>
          <w:szCs w:val="24"/>
        </w:rPr>
        <w:t>3.1.</w:t>
      </w:r>
      <w:r w:rsidRPr="002C0AC0">
        <w:rPr>
          <w:rFonts w:cs="Arial"/>
          <w:b/>
          <w:sz w:val="24"/>
          <w:szCs w:val="24"/>
        </w:rPr>
        <w:t xml:space="preserve">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7547A0B6" w14:textId="77777777" w:rsidR="00371973" w:rsidRPr="002C0AC0" w:rsidRDefault="00371973" w:rsidP="00371973">
      <w:pPr>
        <w:pStyle w:val="2012TEXT"/>
        <w:rPr>
          <w:rFonts w:cs="Arial"/>
          <w:sz w:val="24"/>
          <w:szCs w:val="24"/>
        </w:rPr>
      </w:pPr>
    </w:p>
    <w:p w14:paraId="57ED49EC" w14:textId="77777777" w:rsidR="00371973" w:rsidRPr="00F33C04" w:rsidRDefault="00371973" w:rsidP="00371973">
      <w:pPr>
        <w:pStyle w:val="2012TEXT"/>
        <w:ind w:left="0"/>
        <w:rPr>
          <w:rFonts w:cs="Arial"/>
          <w:sz w:val="24"/>
          <w:szCs w:val="24"/>
          <w:u w:val="single"/>
        </w:rPr>
      </w:pPr>
      <w:r w:rsidRPr="00F33C04">
        <w:rPr>
          <w:rFonts w:cs="Arial"/>
          <w:sz w:val="24"/>
          <w:szCs w:val="24"/>
          <w:u w:val="single"/>
        </w:rPr>
        <w:t xml:space="preserve">Za potrebe utvrđivanja okolnosti iz točke </w:t>
      </w:r>
      <w:r>
        <w:rPr>
          <w:rFonts w:cs="Arial"/>
          <w:sz w:val="24"/>
          <w:szCs w:val="24"/>
          <w:u w:val="single"/>
        </w:rPr>
        <w:t>3</w:t>
      </w:r>
      <w:r w:rsidRPr="00F33C04">
        <w:rPr>
          <w:rFonts w:cs="Arial"/>
          <w:sz w:val="24"/>
          <w:szCs w:val="24"/>
          <w:u w:val="single"/>
        </w:rPr>
        <w:t>.1.1. gospodarski subjekt je dužan u ponudi dostaviti</w:t>
      </w:r>
      <w:r>
        <w:rPr>
          <w:rFonts w:cs="Arial"/>
          <w:sz w:val="24"/>
          <w:szCs w:val="24"/>
          <w:u w:val="single"/>
        </w:rPr>
        <w:t>:</w:t>
      </w:r>
      <w:r w:rsidRPr="00F33C04">
        <w:rPr>
          <w:rFonts w:cs="Arial"/>
          <w:sz w:val="24"/>
          <w:szCs w:val="24"/>
          <w:u w:val="single"/>
        </w:rPr>
        <w:t xml:space="preserve"> </w:t>
      </w:r>
    </w:p>
    <w:p w14:paraId="4539BA7A" w14:textId="77777777" w:rsidR="00371973" w:rsidRDefault="00371973" w:rsidP="00371973">
      <w:pPr>
        <w:pStyle w:val="2012TEXT"/>
        <w:numPr>
          <w:ilvl w:val="0"/>
          <w:numId w:val="18"/>
        </w:numPr>
        <w:rPr>
          <w:rFonts w:cs="Arial"/>
          <w:i/>
          <w:sz w:val="24"/>
          <w:szCs w:val="24"/>
        </w:rPr>
      </w:pPr>
      <w:r w:rsidRPr="002726D0">
        <w:rPr>
          <w:rFonts w:cs="Arial"/>
          <w:i/>
          <w:sz w:val="24"/>
          <w:szCs w:val="24"/>
          <w:u w:val="single"/>
        </w:rPr>
        <w:t xml:space="preserve">Izjavu o nekažnjavanju </w:t>
      </w:r>
      <w:r w:rsidRPr="002726D0">
        <w:rPr>
          <w:rFonts w:cs="Arial"/>
          <w:i/>
          <w:sz w:val="24"/>
          <w:szCs w:val="24"/>
        </w:rPr>
        <w:t>koju daje osoba po zakonu ovlaštena za zastupanje gospodarskog subjekta za gospodarski subjekt i za sve osobe koje su članovi upravnog, upravljačkog ili nadzornog tijela ili imaju ovlasti zastupanja, donošenja odluka ili nadzora gospodarskog subjekta.</w:t>
      </w:r>
      <w:r>
        <w:rPr>
          <w:rFonts w:cs="Arial"/>
          <w:i/>
          <w:sz w:val="24"/>
          <w:szCs w:val="24"/>
        </w:rPr>
        <w:t xml:space="preserve"> </w:t>
      </w:r>
    </w:p>
    <w:p w14:paraId="52B3A8B2" w14:textId="1F40CF37" w:rsidR="00371973" w:rsidRPr="002726D0" w:rsidRDefault="00371973" w:rsidP="00371973">
      <w:pPr>
        <w:pStyle w:val="2012TEXT"/>
        <w:ind w:left="720"/>
        <w:rPr>
          <w:rFonts w:cs="Arial"/>
          <w:i/>
          <w:sz w:val="24"/>
          <w:szCs w:val="24"/>
        </w:rPr>
      </w:pPr>
      <w:r w:rsidRPr="002726D0">
        <w:rPr>
          <w:rFonts w:cs="Arial"/>
          <w:i/>
          <w:sz w:val="24"/>
          <w:szCs w:val="24"/>
        </w:rPr>
        <w:t xml:space="preserve">Izjava </w:t>
      </w:r>
      <w:r w:rsidRPr="002726D0">
        <w:rPr>
          <w:rFonts w:cs="Arial"/>
          <w:i/>
          <w:sz w:val="24"/>
          <w:szCs w:val="24"/>
          <w:u w:val="single"/>
        </w:rPr>
        <w:t xml:space="preserve">ne smije biti starija </w:t>
      </w:r>
      <w:r w:rsidRPr="002726D0">
        <w:rPr>
          <w:rFonts w:cs="Arial"/>
          <w:i/>
          <w:sz w:val="24"/>
          <w:szCs w:val="24"/>
        </w:rPr>
        <w:t xml:space="preserve"> od dana početka postupka nabave, odnosno od dana </w:t>
      </w:r>
      <w:r>
        <w:rPr>
          <w:rFonts w:cs="Arial"/>
          <w:i/>
          <w:sz w:val="24"/>
          <w:szCs w:val="24"/>
        </w:rPr>
        <w:t xml:space="preserve">slanja </w:t>
      </w:r>
      <w:r w:rsidRPr="00AB2ED7">
        <w:rPr>
          <w:rFonts w:cs="Arial"/>
          <w:i/>
          <w:sz w:val="24"/>
          <w:szCs w:val="24"/>
        </w:rPr>
        <w:t>Poziva za dostavu ponuda</w:t>
      </w:r>
      <w:r>
        <w:rPr>
          <w:rFonts w:cs="Arial"/>
          <w:i/>
          <w:sz w:val="24"/>
          <w:szCs w:val="24"/>
        </w:rPr>
        <w:t>.</w:t>
      </w:r>
    </w:p>
    <w:p w14:paraId="515B8E5A" w14:textId="77777777" w:rsidR="00371973" w:rsidRDefault="00371973" w:rsidP="00371973">
      <w:pPr>
        <w:pStyle w:val="2012TEXT"/>
        <w:ind w:left="0"/>
        <w:rPr>
          <w:rFonts w:cs="Arial"/>
          <w:sz w:val="24"/>
          <w:szCs w:val="24"/>
        </w:rPr>
      </w:pPr>
    </w:p>
    <w:p w14:paraId="4070FCCB" w14:textId="01872776" w:rsidR="00371973" w:rsidRPr="00F33C04" w:rsidRDefault="00371973" w:rsidP="00C15E24">
      <w:pPr>
        <w:pStyle w:val="2012TEXT"/>
        <w:ind w:left="0"/>
        <w:rPr>
          <w:rFonts w:cs="Arial"/>
          <w:b/>
          <w:sz w:val="24"/>
          <w:szCs w:val="24"/>
          <w:u w:val="single"/>
        </w:rPr>
      </w:pPr>
      <w:r w:rsidRPr="009A0742">
        <w:rPr>
          <w:rFonts w:cs="Arial"/>
          <w:b/>
          <w:sz w:val="24"/>
          <w:szCs w:val="24"/>
          <w:u w:val="single"/>
        </w:rPr>
        <w:t xml:space="preserve">Izjava </w:t>
      </w:r>
      <w:r w:rsidR="00EF72A4" w:rsidRPr="009A0742">
        <w:rPr>
          <w:rFonts w:cs="Arial"/>
          <w:b/>
          <w:sz w:val="24"/>
          <w:szCs w:val="24"/>
          <w:u w:val="single"/>
        </w:rPr>
        <w:t xml:space="preserve">se daje </w:t>
      </w:r>
      <w:r w:rsidRPr="009A0742">
        <w:rPr>
          <w:rFonts w:cs="Arial"/>
          <w:b/>
          <w:sz w:val="24"/>
          <w:szCs w:val="24"/>
          <w:u w:val="single"/>
        </w:rPr>
        <w:t>na obrascu (Obrazac 2) koji je sastavni dio ovog Poziva za dostavu</w:t>
      </w:r>
      <w:r w:rsidRPr="00F33C04">
        <w:rPr>
          <w:rFonts w:cs="Arial"/>
          <w:b/>
          <w:sz w:val="24"/>
          <w:szCs w:val="24"/>
          <w:u w:val="single"/>
        </w:rPr>
        <w:t xml:space="preserve"> ponuda.</w:t>
      </w:r>
    </w:p>
    <w:p w14:paraId="499ED961" w14:textId="77777777" w:rsidR="00371973" w:rsidRDefault="00371973" w:rsidP="00371973">
      <w:pPr>
        <w:jc w:val="both"/>
        <w:rPr>
          <w:b/>
          <w:sz w:val="24"/>
          <w:szCs w:val="24"/>
        </w:rPr>
      </w:pPr>
    </w:p>
    <w:p w14:paraId="3A1A1B7E" w14:textId="3182B1E1" w:rsidR="00642B2B" w:rsidRPr="00757F75" w:rsidRDefault="00642B2B" w:rsidP="00EE24AE">
      <w:pPr>
        <w:pStyle w:val="Naslov3"/>
      </w:pPr>
      <w:bookmarkStart w:id="37" w:name="_Toc139883065"/>
      <w:r w:rsidRPr="00757F75">
        <w:t>Plaćene dospjele porezne obveze i obveze za mirovinsko i zdravstveno osiguranje</w:t>
      </w:r>
      <w:bookmarkEnd w:id="33"/>
      <w:bookmarkEnd w:id="37"/>
    </w:p>
    <w:p w14:paraId="41B49D0E" w14:textId="77777777" w:rsidR="00642B2B" w:rsidRPr="00642B2B" w:rsidRDefault="00642B2B" w:rsidP="00642B2B"/>
    <w:p w14:paraId="169D940E" w14:textId="77777777" w:rsidR="00642B2B" w:rsidRPr="00331351" w:rsidRDefault="00642B2B" w:rsidP="00642B2B">
      <w:pPr>
        <w:pStyle w:val="2012TEXT"/>
        <w:ind w:left="0"/>
        <w:rPr>
          <w:rFonts w:cs="Arial"/>
          <w:sz w:val="24"/>
          <w:szCs w:val="24"/>
        </w:rPr>
      </w:pPr>
      <w:r w:rsidRPr="00331351">
        <w:rPr>
          <w:rFonts w:cs="Arial"/>
          <w:sz w:val="24"/>
          <w:szCs w:val="24"/>
        </w:rPr>
        <w:t>Naručitelj će isključiti gospodarskog subjekta iz postupka nabave ako utvrdi da gospodarski subjekt nije ispunio obveze plaćanja dospjelih poreznih obveza i obveza za mirovi</w:t>
      </w:r>
      <w:r>
        <w:rPr>
          <w:rFonts w:cs="Arial"/>
          <w:sz w:val="24"/>
          <w:szCs w:val="24"/>
        </w:rPr>
        <w:t xml:space="preserve">nsko i zdravstveno osiguranje: </w:t>
      </w:r>
    </w:p>
    <w:p w14:paraId="3645AA6A" w14:textId="77777777" w:rsidR="00642B2B" w:rsidRPr="00331351" w:rsidRDefault="00642B2B" w:rsidP="00642B2B">
      <w:pPr>
        <w:pStyle w:val="2012TEXT"/>
        <w:rPr>
          <w:rFonts w:cs="Arial"/>
          <w:sz w:val="24"/>
          <w:szCs w:val="24"/>
        </w:rPr>
      </w:pPr>
      <w:r w:rsidRPr="00331351">
        <w:rPr>
          <w:rFonts w:cs="Arial"/>
          <w:sz w:val="24"/>
          <w:szCs w:val="24"/>
        </w:rPr>
        <w:t>1. u Republici Hrvatskoj, ako gospodarski subjekt ima poslovni nas</w:t>
      </w:r>
      <w:r>
        <w:rPr>
          <w:rFonts w:cs="Arial"/>
          <w:sz w:val="24"/>
          <w:szCs w:val="24"/>
        </w:rPr>
        <w:t xml:space="preserve">tan u Republici Hrvatskoj, ili </w:t>
      </w:r>
    </w:p>
    <w:p w14:paraId="29A7695E" w14:textId="77777777" w:rsidR="00642B2B" w:rsidRPr="00331351" w:rsidRDefault="00642B2B" w:rsidP="00642B2B">
      <w:pPr>
        <w:pStyle w:val="2012TEXT"/>
        <w:rPr>
          <w:rFonts w:cs="Arial"/>
          <w:sz w:val="24"/>
          <w:szCs w:val="24"/>
        </w:rPr>
      </w:pPr>
      <w:r w:rsidRPr="00331351">
        <w:rPr>
          <w:rFonts w:cs="Arial"/>
          <w:sz w:val="24"/>
          <w:szCs w:val="24"/>
        </w:rPr>
        <w:t xml:space="preserve">2. u Republici Hrvatskoj ili u državi poslovnog nastana gospodarskog subjekta, ako gospodarski subjekt nema poslovni nastan u Republici Hrvatskoj. </w:t>
      </w:r>
    </w:p>
    <w:p w14:paraId="16821238" w14:textId="77777777" w:rsidR="00642B2B" w:rsidRPr="002C0AC0" w:rsidRDefault="00642B2B" w:rsidP="00642B2B">
      <w:pPr>
        <w:pStyle w:val="2012TEXT"/>
        <w:rPr>
          <w:rFonts w:cs="Arial"/>
          <w:sz w:val="24"/>
          <w:szCs w:val="24"/>
        </w:rPr>
      </w:pPr>
    </w:p>
    <w:p w14:paraId="1701A45F" w14:textId="77777777" w:rsidR="00642B2B" w:rsidRPr="002C0AC0" w:rsidRDefault="00642B2B" w:rsidP="00642B2B">
      <w:pPr>
        <w:pStyle w:val="2012TEXT"/>
        <w:ind w:left="0"/>
        <w:rPr>
          <w:rFonts w:cs="Arial"/>
          <w:sz w:val="24"/>
          <w:szCs w:val="24"/>
        </w:rPr>
      </w:pPr>
      <w:r w:rsidRPr="002C0AC0">
        <w:rPr>
          <w:rFonts w:cs="Arial"/>
          <w:sz w:val="24"/>
          <w:szCs w:val="24"/>
        </w:rPr>
        <w:t>Iznimno, naručitelj neće isključiti gospodarskog subjekta iz postupka nabave ako mu sukladno posebnom propisu plaćanje obveza nije dopušteno, ili mu je odobrena odgoda plaćanja.</w:t>
      </w:r>
    </w:p>
    <w:p w14:paraId="350B8291" w14:textId="77777777" w:rsidR="00642B2B" w:rsidRPr="002C0AC0" w:rsidRDefault="00642B2B" w:rsidP="00642B2B">
      <w:pPr>
        <w:pStyle w:val="2012TEXT"/>
        <w:rPr>
          <w:rFonts w:cs="Arial"/>
          <w:sz w:val="24"/>
          <w:szCs w:val="24"/>
        </w:rPr>
      </w:pPr>
    </w:p>
    <w:p w14:paraId="159CB50B" w14:textId="664D57AA" w:rsidR="00642B2B" w:rsidRPr="001F34A2" w:rsidRDefault="00642B2B" w:rsidP="00642B2B">
      <w:pPr>
        <w:pStyle w:val="2012TEXT"/>
        <w:ind w:left="0"/>
        <w:rPr>
          <w:rFonts w:cs="Arial"/>
          <w:sz w:val="24"/>
          <w:szCs w:val="24"/>
          <w:u w:val="single"/>
        </w:rPr>
      </w:pPr>
      <w:r w:rsidRPr="001F34A2">
        <w:rPr>
          <w:rFonts w:cs="Arial"/>
          <w:sz w:val="24"/>
          <w:szCs w:val="24"/>
          <w:u w:val="single"/>
        </w:rPr>
        <w:t xml:space="preserve">Za potrebe utvrđivanja okolnosti iz </w:t>
      </w:r>
      <w:r w:rsidR="00441447">
        <w:rPr>
          <w:rFonts w:cs="Arial"/>
          <w:sz w:val="24"/>
          <w:szCs w:val="24"/>
          <w:u w:val="single"/>
        </w:rPr>
        <w:t xml:space="preserve">ove </w:t>
      </w:r>
      <w:r w:rsidRPr="001F34A2">
        <w:rPr>
          <w:rFonts w:cs="Arial"/>
          <w:sz w:val="24"/>
          <w:szCs w:val="24"/>
          <w:u w:val="single"/>
        </w:rPr>
        <w:t>točke gospodarski subjekt u ponudi ili zahtjevu za sudjelovanje dostavlja</w:t>
      </w:r>
      <w:r>
        <w:rPr>
          <w:rFonts w:cs="Arial"/>
          <w:sz w:val="24"/>
          <w:szCs w:val="24"/>
          <w:u w:val="single"/>
        </w:rPr>
        <w:t>:</w:t>
      </w:r>
      <w:r w:rsidRPr="001F34A2">
        <w:rPr>
          <w:rFonts w:cs="Arial"/>
          <w:sz w:val="24"/>
          <w:szCs w:val="24"/>
          <w:u w:val="single"/>
        </w:rPr>
        <w:t xml:space="preserve"> </w:t>
      </w:r>
    </w:p>
    <w:p w14:paraId="37DA1B99" w14:textId="77777777" w:rsidR="00642B2B" w:rsidRDefault="00642B2B" w:rsidP="0015602C">
      <w:pPr>
        <w:pStyle w:val="2012TEXT"/>
        <w:numPr>
          <w:ilvl w:val="0"/>
          <w:numId w:val="11"/>
        </w:numPr>
        <w:spacing w:after="0"/>
        <w:rPr>
          <w:rFonts w:cs="Arial"/>
          <w:i/>
          <w:sz w:val="24"/>
          <w:szCs w:val="24"/>
        </w:rPr>
      </w:pPr>
      <w:r w:rsidRPr="002726D0">
        <w:rPr>
          <w:rFonts w:cs="Arial"/>
          <w:i/>
          <w:sz w:val="24"/>
          <w:szCs w:val="24"/>
          <w:u w:val="single"/>
        </w:rPr>
        <w:t xml:space="preserve">Izjavu o plaćanju dospjelih poreznih obveza i obveza za mirovinsko i zdravstveno osiguranje </w:t>
      </w:r>
      <w:r>
        <w:rPr>
          <w:rFonts w:cs="Arial"/>
          <w:i/>
          <w:sz w:val="24"/>
          <w:szCs w:val="24"/>
        </w:rPr>
        <w:t xml:space="preserve">koju </w:t>
      </w:r>
      <w:r w:rsidRPr="002726D0">
        <w:rPr>
          <w:rFonts w:cs="Arial"/>
          <w:i/>
          <w:sz w:val="24"/>
          <w:szCs w:val="24"/>
        </w:rPr>
        <w:t xml:space="preserve">daje osoba po zakonu ovlaštena za zastupanje gospodarskog subjekta. </w:t>
      </w:r>
    </w:p>
    <w:p w14:paraId="456183B0" w14:textId="77777777" w:rsidR="00642B2B" w:rsidRPr="002726D0" w:rsidRDefault="00642B2B" w:rsidP="00642B2B">
      <w:pPr>
        <w:pStyle w:val="2012TEXT"/>
        <w:ind w:left="720"/>
        <w:rPr>
          <w:rFonts w:cs="Arial"/>
          <w:i/>
          <w:sz w:val="24"/>
          <w:szCs w:val="24"/>
        </w:rPr>
      </w:pPr>
      <w:r>
        <w:rPr>
          <w:rFonts w:cs="Arial"/>
          <w:i/>
          <w:sz w:val="24"/>
          <w:szCs w:val="24"/>
        </w:rPr>
        <w:t>I</w:t>
      </w:r>
      <w:r w:rsidRPr="002726D0">
        <w:rPr>
          <w:rFonts w:cs="Arial"/>
          <w:i/>
          <w:sz w:val="24"/>
          <w:szCs w:val="24"/>
        </w:rPr>
        <w:t xml:space="preserve">zjava </w:t>
      </w:r>
      <w:r>
        <w:rPr>
          <w:rFonts w:cs="Arial"/>
          <w:i/>
          <w:sz w:val="24"/>
          <w:szCs w:val="24"/>
          <w:u w:val="single"/>
        </w:rPr>
        <w:t xml:space="preserve">ne smije biti starija </w:t>
      </w:r>
      <w:r w:rsidRPr="009F2EE7">
        <w:rPr>
          <w:rFonts w:cs="Arial"/>
          <w:i/>
          <w:sz w:val="24"/>
          <w:szCs w:val="24"/>
          <w:u w:val="single"/>
        </w:rPr>
        <w:t>od dana početka</w:t>
      </w:r>
      <w:r w:rsidRPr="002726D0">
        <w:rPr>
          <w:rFonts w:cs="Arial"/>
          <w:i/>
          <w:sz w:val="24"/>
          <w:szCs w:val="24"/>
        </w:rPr>
        <w:t xml:space="preserve"> postupka nabave, odnosno od dana </w:t>
      </w:r>
      <w:r>
        <w:rPr>
          <w:rFonts w:cs="Arial"/>
          <w:i/>
          <w:sz w:val="24"/>
          <w:szCs w:val="24"/>
        </w:rPr>
        <w:t xml:space="preserve">slanja </w:t>
      </w:r>
      <w:r w:rsidRPr="00AB2ED7">
        <w:rPr>
          <w:rFonts w:cs="Arial"/>
          <w:i/>
          <w:sz w:val="24"/>
          <w:szCs w:val="24"/>
        </w:rPr>
        <w:t>Poziva za dostavu ponuda.</w:t>
      </w:r>
    </w:p>
    <w:p w14:paraId="4905DF3D" w14:textId="77777777" w:rsidR="00642B2B" w:rsidRDefault="00642B2B" w:rsidP="00642B2B">
      <w:pPr>
        <w:pStyle w:val="2012TEXT"/>
        <w:ind w:left="0"/>
        <w:rPr>
          <w:rFonts w:cs="Arial"/>
          <w:sz w:val="24"/>
          <w:szCs w:val="24"/>
        </w:rPr>
      </w:pPr>
    </w:p>
    <w:p w14:paraId="0151FB02" w14:textId="489F91D7" w:rsidR="00642B2B" w:rsidRPr="00F33C04" w:rsidRDefault="00642B2B" w:rsidP="00642B2B">
      <w:pPr>
        <w:pStyle w:val="2012TEXT"/>
        <w:ind w:left="0"/>
        <w:rPr>
          <w:rFonts w:cs="Arial"/>
          <w:b/>
          <w:sz w:val="24"/>
          <w:szCs w:val="24"/>
          <w:u w:val="single"/>
        </w:rPr>
      </w:pPr>
      <w:r w:rsidRPr="009A0742">
        <w:rPr>
          <w:rFonts w:cs="Arial"/>
          <w:b/>
          <w:sz w:val="24"/>
          <w:szCs w:val="24"/>
          <w:u w:val="single"/>
        </w:rPr>
        <w:t xml:space="preserve">Izjava </w:t>
      </w:r>
      <w:r w:rsidR="00EF72A4" w:rsidRPr="009A0742">
        <w:rPr>
          <w:rFonts w:cs="Arial"/>
          <w:b/>
          <w:sz w:val="24"/>
          <w:szCs w:val="24"/>
          <w:u w:val="single"/>
        </w:rPr>
        <w:t xml:space="preserve"> se daje</w:t>
      </w:r>
      <w:r w:rsidRPr="009A0742">
        <w:rPr>
          <w:rFonts w:cs="Arial"/>
          <w:b/>
          <w:sz w:val="24"/>
          <w:szCs w:val="24"/>
          <w:u w:val="single"/>
        </w:rPr>
        <w:t xml:space="preserve"> na obrascu (Obrazac </w:t>
      </w:r>
      <w:r w:rsidR="00DF6870" w:rsidRPr="009A0742">
        <w:rPr>
          <w:rFonts w:cs="Arial"/>
          <w:b/>
          <w:sz w:val="24"/>
          <w:szCs w:val="24"/>
          <w:u w:val="single"/>
        </w:rPr>
        <w:t>3</w:t>
      </w:r>
      <w:r w:rsidRPr="009A0742">
        <w:rPr>
          <w:rFonts w:cs="Arial"/>
          <w:b/>
          <w:sz w:val="24"/>
          <w:szCs w:val="24"/>
          <w:u w:val="single"/>
        </w:rPr>
        <w:t>.)</w:t>
      </w:r>
      <w:r w:rsidRPr="009A0742">
        <w:rPr>
          <w:rFonts w:cs="Arial"/>
          <w:sz w:val="24"/>
          <w:szCs w:val="24"/>
          <w:u w:val="single"/>
        </w:rPr>
        <w:t xml:space="preserve"> </w:t>
      </w:r>
      <w:r w:rsidRPr="009A0742">
        <w:rPr>
          <w:rFonts w:cs="Arial"/>
          <w:b/>
          <w:sz w:val="24"/>
          <w:szCs w:val="24"/>
          <w:u w:val="single"/>
        </w:rPr>
        <w:t>koji je sastavni dio ovog Poziva za dostavu</w:t>
      </w:r>
      <w:r w:rsidRPr="00F33C04">
        <w:rPr>
          <w:rFonts w:cs="Arial"/>
          <w:b/>
          <w:sz w:val="24"/>
          <w:szCs w:val="24"/>
          <w:u w:val="single"/>
        </w:rPr>
        <w:t xml:space="preserve"> ponuda. </w:t>
      </w:r>
    </w:p>
    <w:p w14:paraId="1F122F46" w14:textId="551765A5" w:rsidR="00642B2B" w:rsidRDefault="00642B2B" w:rsidP="00642B2B"/>
    <w:p w14:paraId="7DA356C3" w14:textId="77777777" w:rsidR="00DF6870" w:rsidRDefault="00DF6870" w:rsidP="00642B2B"/>
    <w:p w14:paraId="7597DE9E" w14:textId="77777777" w:rsidR="00DF6870" w:rsidRDefault="00DF6870" w:rsidP="00DF6870">
      <w:pPr>
        <w:widowControl/>
        <w:autoSpaceDE/>
        <w:autoSpaceDN/>
        <w:adjustRightInd/>
        <w:ind w:right="-11"/>
        <w:jc w:val="both"/>
        <w:rPr>
          <w:rFonts w:ascii="Arial" w:hAnsi="Arial" w:cs="Arial"/>
          <w:i/>
          <w:sz w:val="24"/>
          <w:szCs w:val="24"/>
          <w:u w:val="single"/>
        </w:rPr>
      </w:pPr>
      <w:r w:rsidRPr="00331351">
        <w:rPr>
          <w:rFonts w:ascii="Arial" w:hAnsi="Arial" w:cs="Arial"/>
          <w:i/>
          <w:sz w:val="24"/>
          <w:szCs w:val="24"/>
          <w:u w:val="single"/>
        </w:rPr>
        <w:t xml:space="preserve">Dokaze da ne postoje osnove za isključenje gospodarskog subjekta iz točki </w:t>
      </w:r>
      <w:r>
        <w:rPr>
          <w:rFonts w:ascii="Arial" w:hAnsi="Arial" w:cs="Arial"/>
          <w:i/>
          <w:sz w:val="24"/>
          <w:szCs w:val="24"/>
          <w:u w:val="single"/>
        </w:rPr>
        <w:t>3</w:t>
      </w:r>
      <w:r w:rsidRPr="00331351">
        <w:rPr>
          <w:rFonts w:ascii="Arial" w:hAnsi="Arial" w:cs="Arial"/>
          <w:i/>
          <w:sz w:val="24"/>
          <w:szCs w:val="24"/>
          <w:u w:val="single"/>
        </w:rPr>
        <w:t xml:space="preserve">.1.1. i </w:t>
      </w:r>
      <w:r>
        <w:rPr>
          <w:rFonts w:ascii="Arial" w:hAnsi="Arial" w:cs="Arial"/>
          <w:i/>
          <w:sz w:val="24"/>
          <w:szCs w:val="24"/>
          <w:u w:val="single"/>
        </w:rPr>
        <w:t>3</w:t>
      </w:r>
      <w:r w:rsidRPr="00331351">
        <w:rPr>
          <w:rFonts w:ascii="Arial" w:hAnsi="Arial" w:cs="Arial"/>
          <w:i/>
          <w:sz w:val="24"/>
          <w:szCs w:val="24"/>
          <w:u w:val="single"/>
        </w:rPr>
        <w:t>.1.2. obvezno je dostaviti za: ponuditelja, sve članove zajednice ponuditelja (ako ponudu podnosi zajednica ponuditelja), podugovaratelje (ako je primjenjivo), za gospodarske subjekte na čiju se sposobnost ponuditelj oslanja (ako je primjenjivo).</w:t>
      </w:r>
    </w:p>
    <w:p w14:paraId="611E6F35" w14:textId="5042FBEE" w:rsidR="00DF6870" w:rsidRDefault="00DF6870" w:rsidP="00642B2B"/>
    <w:p w14:paraId="14469006" w14:textId="77777777" w:rsidR="00EE24AE" w:rsidRDefault="00EE24AE" w:rsidP="00EE24AE">
      <w:pPr>
        <w:pStyle w:val="Naslov2"/>
      </w:pPr>
      <w:bookmarkStart w:id="38" w:name="_Toc58503281"/>
      <w:bookmarkStart w:id="39" w:name="_Toc70601809"/>
      <w:bookmarkStart w:id="40" w:name="_Toc139883066"/>
      <w:r w:rsidRPr="002E4DDB">
        <w:t xml:space="preserve">Kriteriji </w:t>
      </w:r>
      <w:r>
        <w:t>za odabir gospodarskog subjekta</w:t>
      </w:r>
      <w:r w:rsidRPr="002E4DDB">
        <w:t xml:space="preserve"> (uvjeti sposobnosti)</w:t>
      </w:r>
      <w:bookmarkEnd w:id="38"/>
      <w:bookmarkEnd w:id="39"/>
      <w:bookmarkEnd w:id="40"/>
      <w:r w:rsidRPr="002E4DDB">
        <w:t xml:space="preserve"> </w:t>
      </w:r>
    </w:p>
    <w:p w14:paraId="721004A0" w14:textId="77777777" w:rsidR="00EE24AE" w:rsidRDefault="00EE24AE" w:rsidP="00EE24AE">
      <w:pPr>
        <w:pStyle w:val="Naslov3"/>
      </w:pPr>
      <w:bookmarkStart w:id="41" w:name="_Toc9949024"/>
      <w:bookmarkStart w:id="42" w:name="_Toc58503282"/>
      <w:bookmarkStart w:id="43" w:name="_Toc70601810"/>
      <w:bookmarkStart w:id="44" w:name="_Toc139883067"/>
      <w:bookmarkStart w:id="45" w:name="_Hlk139547929"/>
      <w:r>
        <w:t>S</w:t>
      </w:r>
      <w:r w:rsidRPr="00830F8A">
        <w:t>posobnost za obavljanje profesionalne djelatnosti</w:t>
      </w:r>
      <w:bookmarkEnd w:id="41"/>
      <w:bookmarkEnd w:id="42"/>
      <w:bookmarkEnd w:id="43"/>
      <w:bookmarkEnd w:id="44"/>
    </w:p>
    <w:bookmarkEnd w:id="45"/>
    <w:p w14:paraId="6B8E7525" w14:textId="77777777" w:rsidR="00EE24AE" w:rsidRDefault="00EE24AE" w:rsidP="00EE24AE"/>
    <w:p w14:paraId="5330F291" w14:textId="77777777" w:rsidR="00EE24AE" w:rsidRPr="00B847A4" w:rsidRDefault="00EE24AE" w:rsidP="00EE24AE">
      <w:pPr>
        <w:pStyle w:val="2012TEXT"/>
        <w:ind w:left="0"/>
        <w:rPr>
          <w:rFonts w:cs="Arial"/>
          <w:sz w:val="24"/>
          <w:szCs w:val="24"/>
        </w:rPr>
      </w:pPr>
      <w:r>
        <w:rPr>
          <w:rFonts w:cs="Arial"/>
          <w:sz w:val="24"/>
          <w:szCs w:val="24"/>
        </w:rPr>
        <w:t xml:space="preserve">Gospodarski subjekt </w:t>
      </w:r>
      <w:r w:rsidRPr="00B847A4">
        <w:rPr>
          <w:rFonts w:cs="Arial"/>
          <w:sz w:val="24"/>
          <w:szCs w:val="24"/>
        </w:rPr>
        <w:t>mora u ponudi dokazati svoj</w:t>
      </w:r>
      <w:r w:rsidRPr="00B847A4">
        <w:rPr>
          <w:rFonts w:cs="Arial"/>
          <w:b/>
          <w:sz w:val="24"/>
          <w:szCs w:val="24"/>
        </w:rPr>
        <w:t xml:space="preserve"> upis u sudski, obrtni, strukovni ili drugi odgovarajući registar </w:t>
      </w:r>
      <w:r w:rsidRPr="00B847A4">
        <w:rPr>
          <w:rFonts w:cs="Arial"/>
          <w:sz w:val="24"/>
          <w:szCs w:val="24"/>
        </w:rPr>
        <w:t>u državi njegova poslovnog nastana.</w:t>
      </w:r>
    </w:p>
    <w:p w14:paraId="17D694B2" w14:textId="77777777" w:rsidR="00EE24AE" w:rsidRDefault="00EE24AE" w:rsidP="00EE24AE">
      <w:pPr>
        <w:pStyle w:val="2012TEXT"/>
        <w:spacing w:after="0"/>
        <w:ind w:left="0"/>
        <w:rPr>
          <w:rFonts w:cs="Arial"/>
          <w:sz w:val="24"/>
          <w:szCs w:val="24"/>
        </w:rPr>
      </w:pPr>
    </w:p>
    <w:p w14:paraId="1E133959" w14:textId="77777777" w:rsidR="00EE24AE" w:rsidRDefault="00EE24AE" w:rsidP="00EE24AE">
      <w:pPr>
        <w:pStyle w:val="2012TEXT"/>
        <w:spacing w:after="0"/>
        <w:ind w:left="0"/>
        <w:rPr>
          <w:rFonts w:cs="Arial"/>
          <w:sz w:val="24"/>
          <w:szCs w:val="24"/>
          <w:u w:val="single"/>
        </w:rPr>
      </w:pPr>
      <w:r w:rsidRPr="00F33C04">
        <w:rPr>
          <w:rFonts w:cs="Arial"/>
          <w:sz w:val="24"/>
          <w:szCs w:val="24"/>
          <w:u w:val="single"/>
        </w:rPr>
        <w:lastRenderedPageBreak/>
        <w:t xml:space="preserve">Za potrebe utvrđivanja okolnosti iz </w:t>
      </w:r>
      <w:r>
        <w:rPr>
          <w:rFonts w:cs="Arial"/>
          <w:sz w:val="24"/>
          <w:szCs w:val="24"/>
          <w:u w:val="single"/>
        </w:rPr>
        <w:t xml:space="preserve">ove </w:t>
      </w:r>
      <w:r w:rsidRPr="00F33C04">
        <w:rPr>
          <w:rFonts w:cs="Arial"/>
          <w:sz w:val="24"/>
          <w:szCs w:val="24"/>
          <w:u w:val="single"/>
        </w:rPr>
        <w:t>točke gospodarski subjekt je dužan u ponudi dostaviti</w:t>
      </w:r>
      <w:r>
        <w:rPr>
          <w:rFonts w:cs="Arial"/>
          <w:sz w:val="24"/>
          <w:szCs w:val="24"/>
          <w:u w:val="single"/>
        </w:rPr>
        <w:t>:</w:t>
      </w:r>
    </w:p>
    <w:p w14:paraId="628BC626" w14:textId="77777777" w:rsidR="00EE24AE" w:rsidRDefault="00EE24AE" w:rsidP="00EE24AE">
      <w:pPr>
        <w:pStyle w:val="2012TEXT"/>
        <w:spacing w:after="0"/>
        <w:ind w:left="0"/>
        <w:rPr>
          <w:rFonts w:cs="Arial"/>
          <w:sz w:val="24"/>
          <w:szCs w:val="24"/>
          <w:u w:val="single"/>
        </w:rPr>
      </w:pPr>
    </w:p>
    <w:p w14:paraId="67C0FEC6" w14:textId="141D9155" w:rsidR="00EF72A4" w:rsidRDefault="00EE24AE" w:rsidP="009739BE">
      <w:pPr>
        <w:pStyle w:val="2012TEXT"/>
        <w:numPr>
          <w:ilvl w:val="0"/>
          <w:numId w:val="22"/>
        </w:numPr>
        <w:rPr>
          <w:rFonts w:cs="Arial"/>
          <w:i/>
          <w:sz w:val="24"/>
          <w:szCs w:val="24"/>
        </w:rPr>
      </w:pPr>
      <w:r w:rsidRPr="00AB2ED7">
        <w:rPr>
          <w:rFonts w:cs="Arial"/>
          <w:i/>
          <w:sz w:val="24"/>
          <w:szCs w:val="24"/>
          <w:u w:val="single"/>
        </w:rPr>
        <w:t>izvadak iz sudskog, obrtnog, strukovnog ili drugog odgovarajućeg registra koji se vodi u  državi njegova poslovnog nastana.</w:t>
      </w:r>
      <w:r>
        <w:rPr>
          <w:rFonts w:cs="Arial"/>
          <w:i/>
          <w:sz w:val="24"/>
          <w:szCs w:val="24"/>
          <w:u w:val="single"/>
        </w:rPr>
        <w:t xml:space="preserve"> </w:t>
      </w:r>
    </w:p>
    <w:p w14:paraId="4D5D182F" w14:textId="2D56633A" w:rsidR="00EF72A4" w:rsidRDefault="00EF72A4" w:rsidP="00CA1B78">
      <w:pPr>
        <w:pStyle w:val="2012TEXT"/>
        <w:ind w:left="360"/>
        <w:rPr>
          <w:rFonts w:cs="Arial"/>
          <w:i/>
          <w:sz w:val="24"/>
          <w:szCs w:val="24"/>
        </w:rPr>
      </w:pPr>
      <w:r>
        <w:rPr>
          <w:rFonts w:cs="Arial"/>
          <w:i/>
          <w:sz w:val="24"/>
          <w:szCs w:val="24"/>
        </w:rPr>
        <w:tab/>
        <w:t xml:space="preserve">Izvadak ne smije biti stariji </w:t>
      </w:r>
      <w:r w:rsidR="00CA1B78">
        <w:rPr>
          <w:rFonts w:cs="Arial"/>
          <w:i/>
          <w:sz w:val="24"/>
          <w:szCs w:val="24"/>
        </w:rPr>
        <w:t xml:space="preserve">od </w:t>
      </w:r>
      <w:r>
        <w:rPr>
          <w:rFonts w:cs="Arial"/>
          <w:i/>
          <w:sz w:val="24"/>
          <w:szCs w:val="24"/>
        </w:rPr>
        <w:t xml:space="preserve">3 mjeseca od dana </w:t>
      </w:r>
      <w:r w:rsidRPr="009F2EE7">
        <w:rPr>
          <w:rFonts w:cs="Arial"/>
          <w:i/>
          <w:sz w:val="24"/>
          <w:szCs w:val="24"/>
          <w:u w:val="single"/>
        </w:rPr>
        <w:t>početka</w:t>
      </w:r>
      <w:r w:rsidRPr="002726D0">
        <w:rPr>
          <w:rFonts w:cs="Arial"/>
          <w:i/>
          <w:sz w:val="24"/>
          <w:szCs w:val="24"/>
        </w:rPr>
        <w:t xml:space="preserve"> postupka nabave, odnosno </w:t>
      </w:r>
      <w:r w:rsidR="00CA1B78">
        <w:rPr>
          <w:rFonts w:cs="Arial"/>
          <w:i/>
          <w:sz w:val="24"/>
          <w:szCs w:val="24"/>
        </w:rPr>
        <w:tab/>
      </w:r>
      <w:r w:rsidR="006E29A4">
        <w:rPr>
          <w:rFonts w:cs="Arial"/>
          <w:i/>
          <w:sz w:val="24"/>
          <w:szCs w:val="24"/>
        </w:rPr>
        <w:t xml:space="preserve">3 mjeseca </w:t>
      </w:r>
      <w:r w:rsidRPr="002726D0">
        <w:rPr>
          <w:rFonts w:cs="Arial"/>
          <w:i/>
          <w:sz w:val="24"/>
          <w:szCs w:val="24"/>
        </w:rPr>
        <w:t xml:space="preserve">od dana </w:t>
      </w:r>
      <w:r>
        <w:rPr>
          <w:rFonts w:cs="Arial"/>
          <w:i/>
          <w:sz w:val="24"/>
          <w:szCs w:val="24"/>
        </w:rPr>
        <w:t xml:space="preserve">slanja </w:t>
      </w:r>
      <w:r w:rsidRPr="00AB2ED7">
        <w:rPr>
          <w:rFonts w:cs="Arial"/>
          <w:i/>
          <w:sz w:val="24"/>
          <w:szCs w:val="24"/>
        </w:rPr>
        <w:t>Poziva za dostavu ponuda.</w:t>
      </w:r>
    </w:p>
    <w:p w14:paraId="685324D5" w14:textId="77777777" w:rsidR="00350181" w:rsidRDefault="00350181" w:rsidP="00CA1B78">
      <w:pPr>
        <w:pStyle w:val="2012TEXT"/>
        <w:ind w:left="360"/>
        <w:rPr>
          <w:rFonts w:cs="Arial"/>
          <w:i/>
          <w:sz w:val="24"/>
          <w:szCs w:val="24"/>
        </w:rPr>
      </w:pPr>
    </w:p>
    <w:p w14:paraId="4954C9C7" w14:textId="5C462B8E" w:rsidR="00350181" w:rsidRPr="00350181" w:rsidRDefault="00350181" w:rsidP="00350181">
      <w:pPr>
        <w:pStyle w:val="2012TEXT"/>
        <w:ind w:left="0"/>
        <w:rPr>
          <w:rFonts w:cs="Arial"/>
          <w:sz w:val="24"/>
          <w:szCs w:val="24"/>
        </w:rPr>
      </w:pPr>
      <w:r w:rsidRPr="00996F92">
        <w:rPr>
          <w:rFonts w:cs="Arial"/>
          <w:sz w:val="24"/>
          <w:szCs w:val="24"/>
        </w:rPr>
        <w:t>Ako se predmetni dokaz ne izdaje u državi sjedišta gospodarskog subjekta, gospodarski subjekt može dostaviti odgovarajuću izjavu s ovjerom potpisa kod nadležnog tijela.</w:t>
      </w:r>
    </w:p>
    <w:p w14:paraId="7FD1B9AF" w14:textId="77777777" w:rsidR="00EE24AE" w:rsidRPr="00B847A4" w:rsidRDefault="00EE24AE" w:rsidP="00EE24AE">
      <w:pPr>
        <w:pStyle w:val="2012TEXT"/>
        <w:spacing w:after="0"/>
        <w:ind w:left="0"/>
        <w:rPr>
          <w:rFonts w:cs="Arial"/>
          <w:sz w:val="24"/>
          <w:szCs w:val="24"/>
        </w:rPr>
      </w:pPr>
    </w:p>
    <w:p w14:paraId="2BCD6184" w14:textId="77777777" w:rsidR="00EE24AE" w:rsidRDefault="00EE24AE" w:rsidP="00EE24AE">
      <w:pPr>
        <w:pStyle w:val="2012TEXT"/>
        <w:ind w:left="0"/>
        <w:rPr>
          <w:rFonts w:cs="Arial"/>
          <w:i/>
          <w:sz w:val="24"/>
          <w:szCs w:val="24"/>
        </w:rPr>
      </w:pPr>
      <w:r w:rsidRPr="00F57442">
        <w:rPr>
          <w:rFonts w:cs="Arial"/>
          <w:i/>
          <w:sz w:val="24"/>
          <w:szCs w:val="24"/>
        </w:rPr>
        <w:t>U slučaju zajednice ponuditelja svi članovi zajednice obvezni su pojedinačno dokazati svoju sposobnost</w:t>
      </w:r>
      <w:r>
        <w:rPr>
          <w:rFonts w:cs="Arial"/>
          <w:i/>
          <w:sz w:val="24"/>
          <w:szCs w:val="24"/>
        </w:rPr>
        <w:t>.</w:t>
      </w:r>
    </w:p>
    <w:p w14:paraId="0122D102" w14:textId="77777777" w:rsidR="00EE24AE" w:rsidRPr="00F57442" w:rsidRDefault="00EE24AE" w:rsidP="00EE24AE">
      <w:pPr>
        <w:pStyle w:val="2012TEXT"/>
        <w:spacing w:after="0"/>
        <w:ind w:left="0"/>
        <w:rPr>
          <w:rFonts w:cs="Arial"/>
          <w:i/>
          <w:sz w:val="24"/>
          <w:szCs w:val="24"/>
        </w:rPr>
      </w:pPr>
    </w:p>
    <w:p w14:paraId="2FB8FB37" w14:textId="77777777" w:rsidR="00EE24AE" w:rsidRDefault="00EE24AE" w:rsidP="00EE24AE">
      <w:pPr>
        <w:pStyle w:val="2012TEXT"/>
        <w:ind w:left="0"/>
        <w:rPr>
          <w:rFonts w:cs="Arial"/>
          <w:sz w:val="24"/>
          <w:szCs w:val="24"/>
          <w:u w:val="single"/>
        </w:rPr>
      </w:pPr>
      <w:r w:rsidRPr="00FF5B14">
        <w:rPr>
          <w:rFonts w:cs="Arial"/>
          <w:sz w:val="24"/>
          <w:szCs w:val="24"/>
          <w:u w:val="single"/>
        </w:rPr>
        <w:t xml:space="preserve">Dokaz iz ove točke Poziva za dostavu ponuda se prilaže u neovjerenoj preslici; neovjerenom preslikom smatra se i neovjerena preslika elektroničke isprave na papiru. </w:t>
      </w:r>
    </w:p>
    <w:p w14:paraId="32CAE536" w14:textId="77777777" w:rsidR="00350181" w:rsidRDefault="00350181" w:rsidP="00EE24AE">
      <w:pPr>
        <w:pStyle w:val="2012TEXT"/>
        <w:ind w:left="0"/>
        <w:rPr>
          <w:rFonts w:cs="Arial"/>
          <w:sz w:val="24"/>
          <w:szCs w:val="24"/>
          <w:u w:val="single"/>
        </w:rPr>
      </w:pPr>
    </w:p>
    <w:p w14:paraId="2F3B03F2" w14:textId="3BBC3101" w:rsidR="00350181" w:rsidRDefault="00350181" w:rsidP="00350181">
      <w:pPr>
        <w:pStyle w:val="Naslov3"/>
      </w:pPr>
      <w:bookmarkStart w:id="46" w:name="_Toc139883068"/>
      <w:r>
        <w:t xml:space="preserve">Tehnička i stručna </w:t>
      </w:r>
      <w:r w:rsidR="005207F3">
        <w:t>sposobnost</w:t>
      </w:r>
      <w:bookmarkEnd w:id="46"/>
    </w:p>
    <w:p w14:paraId="22A4F96D" w14:textId="77777777" w:rsidR="005207F3" w:rsidRPr="005207F3" w:rsidRDefault="005207F3" w:rsidP="005207F3"/>
    <w:p w14:paraId="61326076" w14:textId="3874F83D" w:rsidR="00CC7BF4" w:rsidRPr="001F1C91" w:rsidRDefault="005207F3" w:rsidP="001F1C91">
      <w:pPr>
        <w:keepNext/>
        <w:numPr>
          <w:ilvl w:val="3"/>
          <w:numId w:val="29"/>
        </w:numPr>
        <w:spacing w:before="240" w:after="60"/>
        <w:outlineLvl w:val="3"/>
        <w:rPr>
          <w:rFonts w:ascii="Arial" w:hAnsi="Arial" w:cs="Arial"/>
          <w:b/>
          <w:bCs/>
          <w:sz w:val="24"/>
          <w:szCs w:val="24"/>
        </w:rPr>
      </w:pPr>
      <w:bookmarkStart w:id="47" w:name="_Toc109656596"/>
      <w:r w:rsidRPr="006726FE">
        <w:rPr>
          <w:rFonts w:ascii="Arial" w:hAnsi="Arial" w:cs="Arial"/>
          <w:b/>
          <w:bCs/>
          <w:sz w:val="24"/>
          <w:szCs w:val="24"/>
        </w:rPr>
        <w:t>Iskustvo</w:t>
      </w:r>
      <w:bookmarkEnd w:id="47"/>
    </w:p>
    <w:p w14:paraId="771ECED3" w14:textId="4B7DD7EC" w:rsidR="005207F3" w:rsidRPr="005207F3" w:rsidRDefault="005207F3" w:rsidP="005207F3">
      <w:pPr>
        <w:widowControl/>
        <w:autoSpaceDE/>
        <w:autoSpaceDN/>
        <w:adjustRightInd/>
        <w:contextualSpacing/>
        <w:jc w:val="both"/>
        <w:rPr>
          <w:rFonts w:ascii="Arial" w:hAnsi="Arial" w:cs="Arial"/>
          <w:sz w:val="24"/>
          <w:szCs w:val="24"/>
        </w:rPr>
      </w:pPr>
      <w:r w:rsidRPr="006726FE">
        <w:rPr>
          <w:rFonts w:ascii="Arial" w:hAnsi="Arial" w:cs="Arial"/>
          <w:sz w:val="24"/>
          <w:szCs w:val="24"/>
        </w:rPr>
        <w:t xml:space="preserve">Kao dokaz </w:t>
      </w:r>
      <w:r w:rsidRPr="006726FE">
        <w:rPr>
          <w:rFonts w:ascii="Arial" w:hAnsi="Arial" w:cs="Arial"/>
          <w:b/>
          <w:sz w:val="24"/>
          <w:szCs w:val="24"/>
        </w:rPr>
        <w:t>tehničke sposobnosti</w:t>
      </w:r>
      <w:r w:rsidRPr="006726FE">
        <w:rPr>
          <w:rFonts w:ascii="Arial" w:hAnsi="Arial" w:cs="Arial"/>
          <w:sz w:val="24"/>
          <w:szCs w:val="24"/>
        </w:rPr>
        <w:t xml:space="preserve"> dostavlja se</w:t>
      </w:r>
      <w:r w:rsidRPr="006726FE">
        <w:rPr>
          <w:rFonts w:ascii="Arial" w:hAnsi="Arial" w:cs="Arial"/>
          <w:b/>
          <w:sz w:val="24"/>
          <w:szCs w:val="24"/>
        </w:rPr>
        <w:t xml:space="preserve"> </w:t>
      </w:r>
      <w:r w:rsidRPr="00CC7BF4">
        <w:rPr>
          <w:rFonts w:ascii="Arial" w:hAnsi="Arial" w:cs="Arial"/>
          <w:b/>
          <w:color w:val="000000"/>
          <w:sz w:val="24"/>
          <w:szCs w:val="24"/>
          <w:lang w:eastAsia="en-US"/>
        </w:rPr>
        <w:t xml:space="preserve">Popis </w:t>
      </w:r>
      <w:r w:rsidRPr="00CC7BF4">
        <w:rPr>
          <w:rFonts w:ascii="Arial" w:hAnsi="Arial" w:cs="Arial"/>
          <w:color w:val="000000"/>
          <w:sz w:val="24"/>
          <w:szCs w:val="24"/>
          <w:lang w:eastAsia="en-US"/>
        </w:rPr>
        <w:t xml:space="preserve">glavnih isporuka robe </w:t>
      </w:r>
      <w:r w:rsidRPr="00CC7BF4">
        <w:rPr>
          <w:rFonts w:ascii="Arial" w:hAnsi="Arial" w:cs="Arial"/>
          <w:b/>
          <w:color w:val="000000"/>
          <w:sz w:val="24"/>
          <w:szCs w:val="24"/>
          <w:lang w:eastAsia="en-US"/>
        </w:rPr>
        <w:t xml:space="preserve">(Obrazac </w:t>
      </w:r>
      <w:r w:rsidR="00CC7BF4">
        <w:rPr>
          <w:rFonts w:ascii="Arial" w:hAnsi="Arial" w:cs="Arial"/>
          <w:b/>
          <w:color w:val="000000"/>
          <w:sz w:val="24"/>
          <w:szCs w:val="24"/>
          <w:lang w:eastAsia="en-US"/>
        </w:rPr>
        <w:t>4</w:t>
      </w:r>
      <w:r w:rsidRPr="00CC7BF4">
        <w:rPr>
          <w:rFonts w:ascii="Arial" w:hAnsi="Arial" w:cs="Arial"/>
          <w:b/>
          <w:color w:val="000000"/>
          <w:sz w:val="24"/>
          <w:szCs w:val="24"/>
          <w:lang w:eastAsia="en-US"/>
        </w:rPr>
        <w:t xml:space="preserve">.) </w:t>
      </w:r>
      <w:r w:rsidRPr="00CC7BF4">
        <w:rPr>
          <w:rFonts w:ascii="Arial" w:hAnsi="Arial" w:cs="Arial"/>
          <w:color w:val="000000"/>
          <w:sz w:val="24"/>
          <w:szCs w:val="24"/>
          <w:lang w:eastAsia="en-US"/>
        </w:rPr>
        <w:t xml:space="preserve"> </w:t>
      </w:r>
      <w:r w:rsidRPr="00CC7BF4">
        <w:rPr>
          <w:rFonts w:ascii="Arial" w:hAnsi="Arial" w:cs="Arial"/>
          <w:sz w:val="24"/>
          <w:szCs w:val="24"/>
        </w:rPr>
        <w:t>o</w:t>
      </w:r>
      <w:r w:rsidRPr="006726FE">
        <w:rPr>
          <w:rFonts w:ascii="Arial" w:hAnsi="Arial" w:cs="Arial"/>
          <w:sz w:val="24"/>
          <w:szCs w:val="24"/>
        </w:rPr>
        <w:t xml:space="preserve"> i</w:t>
      </w:r>
      <w:r>
        <w:rPr>
          <w:rFonts w:ascii="Arial" w:hAnsi="Arial" w:cs="Arial"/>
          <w:sz w:val="24"/>
          <w:szCs w:val="24"/>
        </w:rPr>
        <w:t>sporučen</w:t>
      </w:r>
      <w:r w:rsidRPr="006726FE">
        <w:rPr>
          <w:rFonts w:ascii="Arial" w:hAnsi="Arial" w:cs="Arial"/>
          <w:sz w:val="24"/>
          <w:szCs w:val="24"/>
        </w:rPr>
        <w:t xml:space="preserve">im istim ili sličnim </w:t>
      </w:r>
      <w:r>
        <w:rPr>
          <w:rFonts w:ascii="Arial" w:hAnsi="Arial" w:cs="Arial"/>
          <w:sz w:val="24"/>
          <w:szCs w:val="24"/>
        </w:rPr>
        <w:t>robama</w:t>
      </w:r>
      <w:r w:rsidRPr="006726FE">
        <w:rPr>
          <w:rFonts w:ascii="Arial" w:hAnsi="Arial" w:cs="Arial"/>
          <w:sz w:val="24"/>
          <w:szCs w:val="24"/>
        </w:rPr>
        <w:t xml:space="preserve"> koje su predmet ovog postupka nabave pruženih u godini u kojoj je započeo postupak javne nabave (202</w:t>
      </w:r>
      <w:r>
        <w:rPr>
          <w:rFonts w:ascii="Arial" w:hAnsi="Arial" w:cs="Arial"/>
          <w:sz w:val="24"/>
          <w:szCs w:val="24"/>
        </w:rPr>
        <w:t>3</w:t>
      </w:r>
      <w:r w:rsidRPr="006726FE">
        <w:rPr>
          <w:rFonts w:ascii="Arial" w:hAnsi="Arial" w:cs="Arial"/>
          <w:sz w:val="24"/>
          <w:szCs w:val="24"/>
        </w:rPr>
        <w:t>) i tijekom tri godine koje prethode toj godini (</w:t>
      </w:r>
      <w:r>
        <w:rPr>
          <w:rFonts w:ascii="Arial" w:hAnsi="Arial" w:cs="Arial"/>
          <w:sz w:val="24"/>
          <w:szCs w:val="24"/>
        </w:rPr>
        <w:t xml:space="preserve">2022., </w:t>
      </w:r>
      <w:r w:rsidRPr="006726FE">
        <w:rPr>
          <w:rFonts w:ascii="Arial" w:hAnsi="Arial" w:cs="Arial"/>
          <w:sz w:val="24"/>
          <w:szCs w:val="24"/>
        </w:rPr>
        <w:t>2021.</w:t>
      </w:r>
      <w:r>
        <w:rPr>
          <w:rFonts w:ascii="Arial" w:hAnsi="Arial" w:cs="Arial"/>
          <w:sz w:val="24"/>
          <w:szCs w:val="24"/>
        </w:rPr>
        <w:t xml:space="preserve"> i</w:t>
      </w:r>
      <w:r w:rsidRPr="006726FE">
        <w:rPr>
          <w:rFonts w:ascii="Arial" w:hAnsi="Arial" w:cs="Arial"/>
          <w:sz w:val="24"/>
          <w:szCs w:val="24"/>
        </w:rPr>
        <w:t xml:space="preserve"> 2020.). Popis glavnih </w:t>
      </w:r>
      <w:r>
        <w:rPr>
          <w:rFonts w:ascii="Arial" w:hAnsi="Arial" w:cs="Arial"/>
          <w:sz w:val="24"/>
          <w:szCs w:val="24"/>
        </w:rPr>
        <w:t>isporuka robe</w:t>
      </w:r>
      <w:r w:rsidRPr="006726FE">
        <w:rPr>
          <w:rFonts w:ascii="Arial" w:hAnsi="Arial" w:cs="Arial"/>
          <w:sz w:val="24"/>
          <w:szCs w:val="24"/>
        </w:rPr>
        <w:t xml:space="preserve"> sadrži opis, vrijednost </w:t>
      </w:r>
      <w:r>
        <w:rPr>
          <w:rFonts w:ascii="Arial" w:hAnsi="Arial" w:cs="Arial"/>
          <w:sz w:val="24"/>
          <w:szCs w:val="24"/>
        </w:rPr>
        <w:t>robe</w:t>
      </w:r>
      <w:r w:rsidRPr="006726FE">
        <w:rPr>
          <w:rFonts w:ascii="Arial" w:hAnsi="Arial" w:cs="Arial"/>
          <w:sz w:val="24"/>
          <w:szCs w:val="24"/>
        </w:rPr>
        <w:t>, datum</w:t>
      </w:r>
      <w:r w:rsidR="0094223F">
        <w:rPr>
          <w:rFonts w:ascii="Arial" w:hAnsi="Arial" w:cs="Arial"/>
          <w:sz w:val="24"/>
          <w:szCs w:val="24"/>
        </w:rPr>
        <w:t xml:space="preserve"> izvršenja ugovora</w:t>
      </w:r>
      <w:r w:rsidRPr="006726FE">
        <w:rPr>
          <w:rFonts w:ascii="Arial" w:hAnsi="Arial" w:cs="Arial"/>
          <w:sz w:val="24"/>
          <w:szCs w:val="24"/>
        </w:rPr>
        <w:t xml:space="preserve"> </w:t>
      </w:r>
      <w:r>
        <w:rPr>
          <w:rFonts w:ascii="Arial" w:hAnsi="Arial" w:cs="Arial"/>
          <w:sz w:val="24"/>
          <w:szCs w:val="24"/>
        </w:rPr>
        <w:t>te</w:t>
      </w:r>
      <w:r w:rsidRPr="006726FE">
        <w:rPr>
          <w:rFonts w:ascii="Arial" w:hAnsi="Arial" w:cs="Arial"/>
          <w:sz w:val="24"/>
          <w:szCs w:val="24"/>
        </w:rPr>
        <w:t xml:space="preserve"> naziv druge ugovorne strane. </w:t>
      </w:r>
    </w:p>
    <w:p w14:paraId="1747121D" w14:textId="77777777" w:rsidR="005207F3" w:rsidRPr="006726FE" w:rsidRDefault="005207F3" w:rsidP="005207F3">
      <w:pPr>
        <w:widowControl/>
        <w:autoSpaceDE/>
        <w:autoSpaceDN/>
        <w:adjustRightInd/>
        <w:spacing w:before="60" w:after="60" w:line="276" w:lineRule="auto"/>
        <w:jc w:val="both"/>
        <w:rPr>
          <w:rFonts w:ascii="Arial" w:hAnsi="Arial" w:cs="Arial"/>
          <w:color w:val="000000"/>
          <w:sz w:val="24"/>
          <w:szCs w:val="24"/>
        </w:rPr>
      </w:pPr>
      <w:r>
        <w:rPr>
          <w:rFonts w:ascii="Arial" w:hAnsi="Arial" w:cs="Arial"/>
          <w:color w:val="000000"/>
          <w:sz w:val="24"/>
          <w:szCs w:val="24"/>
        </w:rPr>
        <w:t>Isporuke</w:t>
      </w:r>
      <w:r w:rsidRPr="006726FE">
        <w:rPr>
          <w:rFonts w:ascii="Arial" w:hAnsi="Arial" w:cs="Arial"/>
          <w:color w:val="000000"/>
          <w:sz w:val="24"/>
          <w:szCs w:val="24"/>
        </w:rPr>
        <w:t xml:space="preserve"> iz popisa koji ponuditelji prilažu moraju biti vezani uz predmet nabave na </w:t>
      </w:r>
      <w:r w:rsidRPr="006726FE">
        <w:rPr>
          <w:rFonts w:ascii="Arial" w:hAnsi="Arial" w:cs="Arial"/>
          <w:sz w:val="24"/>
          <w:szCs w:val="24"/>
        </w:rPr>
        <w:t xml:space="preserve">način da se isti odnosi na istu ili sličnu </w:t>
      </w:r>
      <w:r>
        <w:rPr>
          <w:rFonts w:ascii="Arial" w:hAnsi="Arial" w:cs="Arial"/>
          <w:sz w:val="24"/>
          <w:szCs w:val="24"/>
        </w:rPr>
        <w:t xml:space="preserve">isporuku robe </w:t>
      </w:r>
      <w:r w:rsidRPr="006726FE">
        <w:rPr>
          <w:rFonts w:ascii="Arial" w:hAnsi="Arial" w:cs="Arial"/>
          <w:sz w:val="24"/>
          <w:szCs w:val="24"/>
        </w:rPr>
        <w:t xml:space="preserve">koja se traži u ovom postupku </w:t>
      </w:r>
      <w:r w:rsidRPr="006726FE">
        <w:rPr>
          <w:rFonts w:ascii="Arial" w:hAnsi="Arial" w:cs="Arial"/>
          <w:color w:val="000000"/>
          <w:sz w:val="24"/>
          <w:szCs w:val="24"/>
        </w:rPr>
        <w:t>nabave.</w:t>
      </w:r>
    </w:p>
    <w:p w14:paraId="1C8EA5E6" w14:textId="77777777" w:rsidR="005207F3" w:rsidRPr="006726FE" w:rsidRDefault="005207F3" w:rsidP="005207F3">
      <w:pPr>
        <w:spacing w:before="60" w:after="60"/>
        <w:jc w:val="both"/>
        <w:rPr>
          <w:rFonts w:ascii="Arial" w:hAnsi="Arial" w:cs="Arial"/>
          <w:color w:val="000000" w:themeColor="text1"/>
          <w:sz w:val="24"/>
          <w:szCs w:val="24"/>
        </w:rPr>
      </w:pPr>
      <w:r w:rsidRPr="006726FE">
        <w:rPr>
          <w:rFonts w:ascii="Arial" w:hAnsi="Arial" w:cs="Arial"/>
          <w:color w:val="000000" w:themeColor="text1"/>
          <w:sz w:val="24"/>
          <w:szCs w:val="24"/>
        </w:rPr>
        <w:t>Dokaz iz ove točke mora biti razmjeran predmetu nabave, odnosno ukoliko ponuditelj dostavlja dokaz o jedn</w:t>
      </w:r>
      <w:r>
        <w:rPr>
          <w:rFonts w:ascii="Arial" w:hAnsi="Arial" w:cs="Arial"/>
          <w:color w:val="000000" w:themeColor="text1"/>
          <w:sz w:val="24"/>
          <w:szCs w:val="24"/>
        </w:rPr>
        <w:t>oj</w:t>
      </w:r>
      <w:r w:rsidRPr="006726FE">
        <w:rPr>
          <w:rFonts w:ascii="Arial" w:hAnsi="Arial" w:cs="Arial"/>
          <w:color w:val="000000" w:themeColor="text1"/>
          <w:sz w:val="24"/>
          <w:szCs w:val="24"/>
        </w:rPr>
        <w:t xml:space="preserve"> </w:t>
      </w:r>
      <w:r>
        <w:rPr>
          <w:rFonts w:ascii="Arial" w:hAnsi="Arial" w:cs="Arial"/>
          <w:color w:val="000000" w:themeColor="text1"/>
          <w:sz w:val="24"/>
          <w:szCs w:val="24"/>
        </w:rPr>
        <w:t>isporuci</w:t>
      </w:r>
      <w:r w:rsidRPr="006726FE">
        <w:rPr>
          <w:rFonts w:ascii="Arial" w:hAnsi="Arial" w:cs="Arial"/>
          <w:color w:val="000000" w:themeColor="text1"/>
          <w:sz w:val="24"/>
          <w:szCs w:val="24"/>
        </w:rPr>
        <w:t xml:space="preserve"> dovoljno je da je njena vrijednost  jednaka ili veća od procijenjene vrijednosti nabave. Ukoliko ponuditelj dostavlja dokaz o izvršenju više </w:t>
      </w:r>
      <w:r>
        <w:rPr>
          <w:rFonts w:ascii="Arial" w:hAnsi="Arial" w:cs="Arial"/>
          <w:color w:val="000000" w:themeColor="text1"/>
          <w:sz w:val="24"/>
          <w:szCs w:val="24"/>
        </w:rPr>
        <w:t>isporuka</w:t>
      </w:r>
      <w:r w:rsidRPr="006726FE">
        <w:rPr>
          <w:rFonts w:ascii="Arial" w:hAnsi="Arial" w:cs="Arial"/>
          <w:color w:val="000000" w:themeColor="text1"/>
          <w:sz w:val="24"/>
          <w:szCs w:val="24"/>
        </w:rPr>
        <w:t xml:space="preserve">, zbroj vrijednosti svih </w:t>
      </w:r>
      <w:r>
        <w:rPr>
          <w:rFonts w:ascii="Arial" w:hAnsi="Arial" w:cs="Arial"/>
          <w:color w:val="000000" w:themeColor="text1"/>
          <w:sz w:val="24"/>
          <w:szCs w:val="24"/>
        </w:rPr>
        <w:t>isporuka</w:t>
      </w:r>
      <w:r w:rsidRPr="006726FE">
        <w:rPr>
          <w:rFonts w:ascii="Arial" w:hAnsi="Arial" w:cs="Arial"/>
          <w:color w:val="000000" w:themeColor="text1"/>
          <w:sz w:val="24"/>
          <w:szCs w:val="24"/>
        </w:rPr>
        <w:t xml:space="preserve"> mora biti isti ili viši od procijenjene vrijednosti nabave.</w:t>
      </w:r>
    </w:p>
    <w:p w14:paraId="277F2759" w14:textId="77777777" w:rsidR="005207F3" w:rsidRDefault="005207F3" w:rsidP="005207F3">
      <w:pPr>
        <w:pStyle w:val="2012TEXT"/>
        <w:ind w:left="0"/>
        <w:rPr>
          <w:rFonts w:cs="Arial"/>
          <w:sz w:val="24"/>
          <w:szCs w:val="24"/>
        </w:rPr>
      </w:pPr>
    </w:p>
    <w:p w14:paraId="54153D0D" w14:textId="3CFA44D0" w:rsidR="005207F3" w:rsidRPr="00F33C04" w:rsidRDefault="005207F3" w:rsidP="005207F3">
      <w:pPr>
        <w:pStyle w:val="2012TEXT"/>
        <w:ind w:left="0"/>
        <w:rPr>
          <w:rFonts w:cs="Arial"/>
          <w:b/>
          <w:sz w:val="24"/>
          <w:szCs w:val="24"/>
          <w:u w:val="single"/>
        </w:rPr>
      </w:pPr>
      <w:r>
        <w:rPr>
          <w:rFonts w:cs="Arial"/>
          <w:b/>
          <w:sz w:val="24"/>
          <w:szCs w:val="24"/>
          <w:u w:val="single"/>
        </w:rPr>
        <w:t>Popis glavnih isporuka robe</w:t>
      </w:r>
      <w:r w:rsidRPr="009A0742">
        <w:rPr>
          <w:rFonts w:cs="Arial"/>
          <w:b/>
          <w:sz w:val="24"/>
          <w:szCs w:val="24"/>
          <w:u w:val="single"/>
        </w:rPr>
        <w:t xml:space="preserve">  se </w:t>
      </w:r>
      <w:r w:rsidRPr="00CC7BF4">
        <w:rPr>
          <w:rFonts w:cs="Arial"/>
          <w:b/>
          <w:sz w:val="24"/>
          <w:szCs w:val="24"/>
          <w:u w:val="single"/>
        </w:rPr>
        <w:t xml:space="preserve">daje na obrascu (Obrazac </w:t>
      </w:r>
      <w:r w:rsidR="00CC7BF4">
        <w:rPr>
          <w:rFonts w:cs="Arial"/>
          <w:b/>
          <w:sz w:val="24"/>
          <w:szCs w:val="24"/>
          <w:u w:val="single"/>
        </w:rPr>
        <w:t>4</w:t>
      </w:r>
      <w:r w:rsidRPr="00CC7BF4">
        <w:rPr>
          <w:rFonts w:cs="Arial"/>
          <w:b/>
          <w:sz w:val="24"/>
          <w:szCs w:val="24"/>
          <w:u w:val="single"/>
        </w:rPr>
        <w:t>.)</w:t>
      </w:r>
      <w:r w:rsidRPr="00CC7BF4">
        <w:rPr>
          <w:rFonts w:cs="Arial"/>
          <w:sz w:val="24"/>
          <w:szCs w:val="24"/>
          <w:u w:val="single"/>
        </w:rPr>
        <w:t xml:space="preserve"> </w:t>
      </w:r>
      <w:r w:rsidRPr="00CC7BF4">
        <w:rPr>
          <w:rFonts w:cs="Arial"/>
          <w:b/>
          <w:sz w:val="24"/>
          <w:szCs w:val="24"/>
          <w:u w:val="single"/>
        </w:rPr>
        <w:t>koji je</w:t>
      </w:r>
      <w:r w:rsidRPr="009A0742">
        <w:rPr>
          <w:rFonts w:cs="Arial"/>
          <w:b/>
          <w:sz w:val="24"/>
          <w:szCs w:val="24"/>
          <w:u w:val="single"/>
        </w:rPr>
        <w:t xml:space="preserve"> sastavni dio ovog Poziva za dostavu</w:t>
      </w:r>
      <w:r w:rsidRPr="00F33C04">
        <w:rPr>
          <w:rFonts w:cs="Arial"/>
          <w:b/>
          <w:sz w:val="24"/>
          <w:szCs w:val="24"/>
          <w:u w:val="single"/>
        </w:rPr>
        <w:t xml:space="preserve"> ponuda. </w:t>
      </w:r>
    </w:p>
    <w:p w14:paraId="225B7DDA" w14:textId="77777777" w:rsidR="005207F3" w:rsidRDefault="005207F3" w:rsidP="00642B2B"/>
    <w:p w14:paraId="3F281ED1" w14:textId="77777777" w:rsidR="005207F3" w:rsidRPr="00642B2B" w:rsidRDefault="005207F3" w:rsidP="00642B2B"/>
    <w:p w14:paraId="7052D361" w14:textId="733D7A85" w:rsidR="000B2EF4" w:rsidRPr="00757F75" w:rsidRDefault="000B2EF4" w:rsidP="00757F75">
      <w:pPr>
        <w:pStyle w:val="Naslov1"/>
      </w:pPr>
      <w:bookmarkStart w:id="48" w:name="_Toc139883069"/>
      <w:r w:rsidRPr="00757F75">
        <w:t>PODACI O PONUDI</w:t>
      </w:r>
      <w:bookmarkEnd w:id="27"/>
      <w:bookmarkEnd w:id="48"/>
    </w:p>
    <w:p w14:paraId="34842CB3" w14:textId="5A27F6F1" w:rsidR="000B2EF4" w:rsidRPr="00757F75" w:rsidRDefault="00B77EC3" w:rsidP="00757F75">
      <w:pPr>
        <w:pStyle w:val="Naslov2"/>
      </w:pPr>
      <w:bookmarkStart w:id="49" w:name="_Toc509495043"/>
      <w:bookmarkStart w:id="50" w:name="_Toc139883070"/>
      <w:r w:rsidRPr="00757F75">
        <w:t>S</w:t>
      </w:r>
      <w:r w:rsidR="00DF455A" w:rsidRPr="00757F75">
        <w:t>adržaj, oblik i</w:t>
      </w:r>
      <w:r w:rsidR="000B2EF4" w:rsidRPr="00757F75">
        <w:t xml:space="preserve"> način izrade ponude</w:t>
      </w:r>
      <w:bookmarkEnd w:id="49"/>
      <w:bookmarkEnd w:id="50"/>
    </w:p>
    <w:p w14:paraId="2D256AB9" w14:textId="77777777" w:rsidR="009C24B5" w:rsidRPr="00785C01" w:rsidRDefault="009C24B5" w:rsidP="009D6080">
      <w:pPr>
        <w:pStyle w:val="Tijeloteksta"/>
        <w:spacing w:before="60" w:after="60"/>
        <w:rPr>
          <w:rFonts w:cs="Arial"/>
        </w:rPr>
      </w:pPr>
      <w:r>
        <w:rPr>
          <w:rFonts w:cs="Arial"/>
        </w:rPr>
        <w:t>Cjelovitu p</w:t>
      </w:r>
      <w:r w:rsidRPr="00785C01">
        <w:rPr>
          <w:rFonts w:cs="Arial"/>
        </w:rPr>
        <w:t>onudu sačinjavaju ispunjeni i od ovlaštene osobe ponuditelja potpisani i ovjereni:</w:t>
      </w:r>
    </w:p>
    <w:p w14:paraId="0F7C03F7" w14:textId="1A285379" w:rsidR="009C24B5" w:rsidRPr="000C5544" w:rsidRDefault="009C24B5" w:rsidP="00767801">
      <w:pPr>
        <w:pStyle w:val="Odlomakpopisa"/>
        <w:numPr>
          <w:ilvl w:val="0"/>
          <w:numId w:val="6"/>
        </w:numPr>
        <w:shd w:val="clear" w:color="auto" w:fill="FFFFFF"/>
        <w:spacing w:line="276" w:lineRule="auto"/>
        <w:jc w:val="both"/>
        <w:rPr>
          <w:color w:val="000000" w:themeColor="text1"/>
          <w:spacing w:val="-1"/>
          <w:sz w:val="24"/>
          <w:szCs w:val="24"/>
        </w:rPr>
      </w:pPr>
      <w:r w:rsidRPr="000C5544">
        <w:rPr>
          <w:color w:val="000000" w:themeColor="text1"/>
          <w:spacing w:val="-1"/>
          <w:sz w:val="24"/>
          <w:szCs w:val="24"/>
        </w:rPr>
        <w:t>Ponudbeni list (Obrazac 1</w:t>
      </w:r>
      <w:r w:rsidR="00583FA1" w:rsidRPr="000C5544">
        <w:rPr>
          <w:color w:val="000000" w:themeColor="text1"/>
          <w:spacing w:val="-1"/>
          <w:sz w:val="24"/>
          <w:szCs w:val="24"/>
        </w:rPr>
        <w:t>.</w:t>
      </w:r>
      <w:r w:rsidRPr="000C5544">
        <w:rPr>
          <w:color w:val="000000" w:themeColor="text1"/>
          <w:spacing w:val="-1"/>
          <w:sz w:val="24"/>
          <w:szCs w:val="24"/>
        </w:rPr>
        <w:t>)</w:t>
      </w:r>
    </w:p>
    <w:p w14:paraId="473AA4D6" w14:textId="77777777" w:rsidR="00EE24AE" w:rsidRPr="000C5544" w:rsidRDefault="00EE24AE" w:rsidP="000C5544">
      <w:pPr>
        <w:pStyle w:val="Odlomakpopisa"/>
        <w:numPr>
          <w:ilvl w:val="0"/>
          <w:numId w:val="6"/>
        </w:numPr>
        <w:shd w:val="clear" w:color="auto" w:fill="FFFFFF"/>
        <w:spacing w:line="276" w:lineRule="auto"/>
        <w:jc w:val="both"/>
        <w:rPr>
          <w:color w:val="000000" w:themeColor="text1"/>
          <w:spacing w:val="-1"/>
          <w:sz w:val="24"/>
          <w:szCs w:val="24"/>
        </w:rPr>
      </w:pPr>
      <w:r w:rsidRPr="000C5544">
        <w:rPr>
          <w:color w:val="000000" w:themeColor="text1"/>
          <w:spacing w:val="-1"/>
          <w:sz w:val="24"/>
          <w:szCs w:val="24"/>
        </w:rPr>
        <w:t>Izjava o nepostojanju razloga za isključenje (Obrazac 2.)</w:t>
      </w:r>
    </w:p>
    <w:p w14:paraId="12BE2E91" w14:textId="7D14FD5C" w:rsidR="00583FA1" w:rsidRPr="000C5544" w:rsidRDefault="00583FA1" w:rsidP="00767801">
      <w:pPr>
        <w:pStyle w:val="Odlomakpopisa"/>
        <w:numPr>
          <w:ilvl w:val="0"/>
          <w:numId w:val="6"/>
        </w:numPr>
        <w:shd w:val="clear" w:color="auto" w:fill="FFFFFF"/>
        <w:spacing w:line="276" w:lineRule="auto"/>
        <w:jc w:val="both"/>
        <w:rPr>
          <w:color w:val="000000" w:themeColor="text1"/>
          <w:spacing w:val="-1"/>
          <w:sz w:val="24"/>
          <w:szCs w:val="24"/>
        </w:rPr>
      </w:pPr>
      <w:r w:rsidRPr="000C5544">
        <w:rPr>
          <w:color w:val="000000" w:themeColor="text1"/>
          <w:spacing w:val="-1"/>
          <w:sz w:val="24"/>
          <w:szCs w:val="24"/>
        </w:rPr>
        <w:t xml:space="preserve">Izjavu o plaćanju dospjelih poreznih obveza i obveza za mirovinsko i zdravstveno </w:t>
      </w:r>
      <w:r w:rsidRPr="000C5544">
        <w:rPr>
          <w:color w:val="000000" w:themeColor="text1"/>
          <w:spacing w:val="-1"/>
          <w:sz w:val="24"/>
          <w:szCs w:val="24"/>
        </w:rPr>
        <w:lastRenderedPageBreak/>
        <w:t xml:space="preserve">osiguranje (Obrazac </w:t>
      </w:r>
      <w:r w:rsidR="00EE24AE" w:rsidRPr="000C5544">
        <w:rPr>
          <w:color w:val="000000" w:themeColor="text1"/>
          <w:spacing w:val="-1"/>
          <w:sz w:val="24"/>
          <w:szCs w:val="24"/>
        </w:rPr>
        <w:t>3</w:t>
      </w:r>
      <w:r w:rsidRPr="000C5544">
        <w:rPr>
          <w:color w:val="000000" w:themeColor="text1"/>
          <w:spacing w:val="-1"/>
          <w:sz w:val="24"/>
          <w:szCs w:val="24"/>
        </w:rPr>
        <w:t>.)</w:t>
      </w:r>
    </w:p>
    <w:p w14:paraId="200DAF6D" w14:textId="674FD6EB" w:rsidR="00EE24AE" w:rsidRDefault="00EE24AE" w:rsidP="00EE24AE">
      <w:pPr>
        <w:pStyle w:val="Odlomakpopisa"/>
        <w:numPr>
          <w:ilvl w:val="0"/>
          <w:numId w:val="6"/>
        </w:numPr>
        <w:shd w:val="clear" w:color="auto" w:fill="FFFFFF"/>
        <w:spacing w:before="120" w:after="120" w:line="276" w:lineRule="auto"/>
        <w:jc w:val="both"/>
        <w:rPr>
          <w:sz w:val="24"/>
          <w:szCs w:val="24"/>
        </w:rPr>
      </w:pPr>
      <w:r>
        <w:rPr>
          <w:sz w:val="24"/>
          <w:szCs w:val="24"/>
        </w:rPr>
        <w:t>Dokaz</w:t>
      </w:r>
      <w:r w:rsidRPr="000B2EF4">
        <w:rPr>
          <w:sz w:val="24"/>
          <w:szCs w:val="24"/>
        </w:rPr>
        <w:t xml:space="preserve"> sposobnosti za obavljanje profesionalne djelatnosti</w:t>
      </w:r>
      <w:r>
        <w:rPr>
          <w:sz w:val="24"/>
          <w:szCs w:val="24"/>
        </w:rPr>
        <w:t xml:space="preserve"> sukladno točki 3.2.1.</w:t>
      </w:r>
    </w:p>
    <w:p w14:paraId="528B57BB" w14:textId="5B07B9B9" w:rsidR="0094223F" w:rsidRPr="0094223F" w:rsidRDefault="0094223F" w:rsidP="0094223F">
      <w:pPr>
        <w:pStyle w:val="Odlomakpopisa"/>
        <w:numPr>
          <w:ilvl w:val="0"/>
          <w:numId w:val="30"/>
        </w:numPr>
        <w:shd w:val="clear" w:color="auto" w:fill="FFFFFF"/>
        <w:spacing w:before="120" w:after="120"/>
        <w:ind w:left="993" w:hanging="284"/>
        <w:jc w:val="both"/>
        <w:rPr>
          <w:sz w:val="24"/>
          <w:szCs w:val="24"/>
        </w:rPr>
      </w:pPr>
      <w:r w:rsidRPr="000B2EF4">
        <w:rPr>
          <w:sz w:val="24"/>
          <w:szCs w:val="24"/>
        </w:rPr>
        <w:t>Izvadak iz upisa u sudski, obrtni, strukovni ili drugi odgovarajući registar države sjedišta gospodarskog subjekta</w:t>
      </w:r>
    </w:p>
    <w:p w14:paraId="0BF79578" w14:textId="77777777" w:rsidR="00CC7BF4" w:rsidRPr="0094223F" w:rsidRDefault="00CC7BF4" w:rsidP="00CC7BF4">
      <w:pPr>
        <w:pStyle w:val="Odlomakpopisa"/>
        <w:numPr>
          <w:ilvl w:val="0"/>
          <w:numId w:val="7"/>
        </w:numPr>
        <w:rPr>
          <w:sz w:val="24"/>
          <w:szCs w:val="24"/>
        </w:rPr>
      </w:pPr>
      <w:r w:rsidRPr="00720E67">
        <w:rPr>
          <w:sz w:val="24"/>
          <w:szCs w:val="24"/>
        </w:rPr>
        <w:t xml:space="preserve">Popis glavnih isporuka robe (Obrazac </w:t>
      </w:r>
      <w:r>
        <w:rPr>
          <w:sz w:val="24"/>
          <w:szCs w:val="24"/>
        </w:rPr>
        <w:t>4</w:t>
      </w:r>
      <w:r w:rsidRPr="00720E67">
        <w:rPr>
          <w:sz w:val="24"/>
          <w:szCs w:val="24"/>
        </w:rPr>
        <w:t>.)</w:t>
      </w:r>
    </w:p>
    <w:p w14:paraId="4FDB8B92" w14:textId="5B5DA22D" w:rsidR="00765108" w:rsidRDefault="00AB2ED7" w:rsidP="00767801">
      <w:pPr>
        <w:pStyle w:val="Odlomakpopisa"/>
        <w:numPr>
          <w:ilvl w:val="0"/>
          <w:numId w:val="7"/>
        </w:numPr>
        <w:spacing w:line="276" w:lineRule="auto"/>
        <w:rPr>
          <w:sz w:val="24"/>
          <w:szCs w:val="24"/>
        </w:rPr>
      </w:pPr>
      <w:r w:rsidRPr="0012106A">
        <w:rPr>
          <w:sz w:val="24"/>
          <w:szCs w:val="24"/>
        </w:rPr>
        <w:t xml:space="preserve">Izjava ponuditelja o dostavi jamstva za uredno </w:t>
      </w:r>
      <w:r w:rsidR="006625D4">
        <w:rPr>
          <w:sz w:val="24"/>
          <w:szCs w:val="24"/>
        </w:rPr>
        <w:t>ispunj</w:t>
      </w:r>
      <w:r w:rsidR="00667F99">
        <w:rPr>
          <w:sz w:val="24"/>
          <w:szCs w:val="24"/>
        </w:rPr>
        <w:t>enje ugovora</w:t>
      </w:r>
      <w:r w:rsidR="0094223F">
        <w:rPr>
          <w:sz w:val="24"/>
          <w:szCs w:val="24"/>
        </w:rPr>
        <w:t xml:space="preserve"> </w:t>
      </w:r>
      <w:r w:rsidRPr="0012106A">
        <w:rPr>
          <w:sz w:val="24"/>
          <w:szCs w:val="24"/>
        </w:rPr>
        <w:t xml:space="preserve">(Obrazac </w:t>
      </w:r>
      <w:r w:rsidR="00CC7BF4">
        <w:rPr>
          <w:sz w:val="24"/>
          <w:szCs w:val="24"/>
        </w:rPr>
        <w:t>5</w:t>
      </w:r>
      <w:r w:rsidRPr="0012106A">
        <w:rPr>
          <w:sz w:val="24"/>
          <w:szCs w:val="24"/>
        </w:rPr>
        <w:t>.)</w:t>
      </w:r>
    </w:p>
    <w:p w14:paraId="1479DE33" w14:textId="5CE36195" w:rsidR="00101788" w:rsidRDefault="00101788" w:rsidP="00767801">
      <w:pPr>
        <w:pStyle w:val="Odlomakpopisa"/>
        <w:widowControl/>
        <w:numPr>
          <w:ilvl w:val="0"/>
          <w:numId w:val="7"/>
        </w:numPr>
        <w:autoSpaceDE/>
        <w:autoSpaceDN/>
        <w:adjustRightInd/>
        <w:spacing w:line="276" w:lineRule="auto"/>
        <w:jc w:val="both"/>
        <w:rPr>
          <w:color w:val="000000" w:themeColor="text1"/>
          <w:spacing w:val="-1"/>
          <w:sz w:val="24"/>
          <w:szCs w:val="24"/>
        </w:rPr>
      </w:pPr>
      <w:r w:rsidRPr="006824F7">
        <w:rPr>
          <w:color w:val="000000" w:themeColor="text1"/>
          <w:spacing w:val="-1"/>
          <w:sz w:val="24"/>
          <w:szCs w:val="24"/>
        </w:rPr>
        <w:t xml:space="preserve">Popunjen i ovjeren obrazac Troškovnika (Obrazac </w:t>
      </w:r>
      <w:r w:rsidR="0094223F">
        <w:rPr>
          <w:color w:val="000000" w:themeColor="text1"/>
          <w:spacing w:val="-1"/>
          <w:sz w:val="24"/>
          <w:szCs w:val="24"/>
        </w:rPr>
        <w:t>6</w:t>
      </w:r>
      <w:r w:rsidRPr="006824F7">
        <w:rPr>
          <w:color w:val="000000" w:themeColor="text1"/>
          <w:spacing w:val="-1"/>
          <w:sz w:val="24"/>
          <w:szCs w:val="24"/>
        </w:rPr>
        <w:t>.)</w:t>
      </w:r>
    </w:p>
    <w:p w14:paraId="0D7DCC6F" w14:textId="21EF6E35" w:rsidR="0089554E" w:rsidRPr="0089554E" w:rsidRDefault="0089554E" w:rsidP="0089554E">
      <w:pPr>
        <w:pStyle w:val="Odlomakpopisa"/>
        <w:numPr>
          <w:ilvl w:val="0"/>
          <w:numId w:val="7"/>
        </w:numPr>
        <w:jc w:val="both"/>
        <w:rPr>
          <w:color w:val="000000" w:themeColor="text1"/>
          <w:spacing w:val="-1"/>
          <w:sz w:val="24"/>
          <w:szCs w:val="24"/>
        </w:rPr>
      </w:pPr>
      <w:r w:rsidRPr="00B22A81">
        <w:rPr>
          <w:color w:val="000000" w:themeColor="text1"/>
          <w:spacing w:val="-1"/>
          <w:sz w:val="24"/>
          <w:szCs w:val="24"/>
        </w:rPr>
        <w:t xml:space="preserve">Preslika ponude na mediju za pohranu podataka </w:t>
      </w:r>
      <w:r>
        <w:rPr>
          <w:color w:val="000000" w:themeColor="text1"/>
          <w:spacing w:val="-1"/>
          <w:sz w:val="24"/>
          <w:szCs w:val="24"/>
        </w:rPr>
        <w:t xml:space="preserve"> (CD/DVD, USB stick…)</w:t>
      </w:r>
    </w:p>
    <w:p w14:paraId="5308A039" w14:textId="7F4791AD" w:rsidR="009C24B5" w:rsidRPr="00A90116" w:rsidRDefault="009C24B5" w:rsidP="00767801">
      <w:pPr>
        <w:pStyle w:val="Odlomakpopisa"/>
        <w:widowControl/>
        <w:numPr>
          <w:ilvl w:val="0"/>
          <w:numId w:val="7"/>
        </w:numPr>
        <w:autoSpaceDE/>
        <w:autoSpaceDN/>
        <w:adjustRightInd/>
        <w:spacing w:line="276" w:lineRule="auto"/>
        <w:jc w:val="both"/>
        <w:rPr>
          <w:color w:val="000000" w:themeColor="text1"/>
          <w:spacing w:val="-1"/>
          <w:sz w:val="24"/>
          <w:szCs w:val="24"/>
        </w:rPr>
      </w:pPr>
      <w:r w:rsidRPr="00A90116">
        <w:rPr>
          <w:color w:val="000000" w:themeColor="text1"/>
          <w:spacing w:val="-1"/>
          <w:sz w:val="24"/>
          <w:szCs w:val="24"/>
        </w:rPr>
        <w:t>Ostalo</w:t>
      </w:r>
      <w:r>
        <w:rPr>
          <w:color w:val="000000" w:themeColor="text1"/>
          <w:spacing w:val="-1"/>
          <w:sz w:val="24"/>
          <w:szCs w:val="24"/>
        </w:rPr>
        <w:t>, ako je traženo u ovom Pozivu z</w:t>
      </w:r>
      <w:r w:rsidRPr="00A90116">
        <w:rPr>
          <w:color w:val="000000" w:themeColor="text1"/>
          <w:spacing w:val="-1"/>
          <w:sz w:val="24"/>
          <w:szCs w:val="24"/>
        </w:rPr>
        <w:t xml:space="preserve">a dostavu ponuda i ako je primjenjivo </w:t>
      </w:r>
    </w:p>
    <w:p w14:paraId="0FE63B5A" w14:textId="77777777" w:rsidR="00021BD7" w:rsidRDefault="00021BD7" w:rsidP="00767801">
      <w:pPr>
        <w:pStyle w:val="Odlomakpopisa"/>
        <w:ind w:left="0"/>
        <w:jc w:val="both"/>
        <w:rPr>
          <w:sz w:val="24"/>
          <w:szCs w:val="24"/>
        </w:rPr>
      </w:pPr>
    </w:p>
    <w:p w14:paraId="31C4AA72" w14:textId="7084C467" w:rsidR="009C24B5" w:rsidRDefault="009C24B5" w:rsidP="00767801">
      <w:pPr>
        <w:pStyle w:val="Odlomakpopisa"/>
        <w:ind w:left="0"/>
        <w:jc w:val="both"/>
        <w:rPr>
          <w:sz w:val="24"/>
          <w:szCs w:val="24"/>
        </w:rPr>
      </w:pPr>
      <w:r w:rsidRPr="00492085">
        <w:rPr>
          <w:sz w:val="24"/>
          <w:szCs w:val="24"/>
        </w:rPr>
        <w:t xml:space="preserve">Ponuda mora biti izrađena u papirnatom obliku na način naznačen u </w:t>
      </w:r>
      <w:r>
        <w:rPr>
          <w:sz w:val="24"/>
          <w:szCs w:val="24"/>
        </w:rPr>
        <w:t>Pozivu za dostavu ponuda</w:t>
      </w:r>
      <w:r w:rsidRPr="00492085">
        <w:rPr>
          <w:sz w:val="24"/>
          <w:szCs w:val="24"/>
        </w:rPr>
        <w:t>.</w:t>
      </w:r>
    </w:p>
    <w:p w14:paraId="60CBB333" w14:textId="77777777" w:rsidR="009C24B5" w:rsidRPr="00492085" w:rsidRDefault="009C24B5" w:rsidP="009D6080">
      <w:pPr>
        <w:pStyle w:val="Odlomakpopisa"/>
        <w:ind w:left="0"/>
        <w:jc w:val="both"/>
        <w:rPr>
          <w:sz w:val="24"/>
          <w:szCs w:val="24"/>
        </w:rPr>
      </w:pPr>
    </w:p>
    <w:p w14:paraId="01A698ED" w14:textId="77777777" w:rsidR="009C24B5" w:rsidRPr="008A4503" w:rsidRDefault="009C24B5" w:rsidP="009D6080">
      <w:pPr>
        <w:pStyle w:val="Odlomakpopisa"/>
        <w:ind w:left="0"/>
        <w:jc w:val="both"/>
        <w:rPr>
          <w:sz w:val="24"/>
          <w:szCs w:val="24"/>
        </w:rPr>
      </w:pPr>
      <w:r w:rsidRPr="00FF5B14">
        <w:rPr>
          <w:b/>
          <w:bCs/>
          <w:sz w:val="24"/>
          <w:szCs w:val="24"/>
          <w:u w:val="single"/>
        </w:rPr>
        <w:t>Ponuda mora biti uvezana u cjelinu na način da se onemogući naknadno vađenje ili umetanje listova ili dijelova ponude npr. jamstvenikom - vrpcom</w:t>
      </w:r>
      <w:r w:rsidRPr="008A4503">
        <w:rPr>
          <w:sz w:val="24"/>
          <w:szCs w:val="24"/>
        </w:rPr>
        <w:t xml:space="preserve"> čija su oba kraja na posljednjoj strani pričvršćena naljepnicom ili utisnuta žigom. Ako zbog opsega ili drugih objektivnih okolnosti ponuda ne može biti izrađena  na način da čini cjelinu, onda se izrađuje u dva ili više dijelova.</w:t>
      </w:r>
    </w:p>
    <w:p w14:paraId="6F457710" w14:textId="113A898F" w:rsidR="009C24B5" w:rsidRDefault="009C24B5" w:rsidP="009D6080">
      <w:pPr>
        <w:pStyle w:val="Odlomakpopisa"/>
        <w:ind w:left="0"/>
        <w:jc w:val="both"/>
        <w:rPr>
          <w:sz w:val="24"/>
          <w:szCs w:val="24"/>
        </w:rPr>
      </w:pPr>
      <w:r w:rsidRPr="008A4503">
        <w:rPr>
          <w:sz w:val="24"/>
          <w:szCs w:val="24"/>
        </w:rPr>
        <w:t>Ako je ponuda izrađena u dva ili više dijelova svaki dio uvezuje se na način da se onemogući naknadno vađenje ili umetanje listova.</w:t>
      </w:r>
    </w:p>
    <w:p w14:paraId="0DBBE800" w14:textId="77777777" w:rsidR="00804221" w:rsidRPr="008A4503" w:rsidRDefault="00804221" w:rsidP="009D6080">
      <w:pPr>
        <w:pStyle w:val="Odlomakpopisa"/>
        <w:ind w:left="0"/>
        <w:jc w:val="both"/>
        <w:rPr>
          <w:sz w:val="24"/>
          <w:szCs w:val="24"/>
        </w:rPr>
      </w:pPr>
    </w:p>
    <w:p w14:paraId="56F59F24" w14:textId="1D05A7E3" w:rsidR="009C24B5" w:rsidRDefault="009C24B5" w:rsidP="009D6080">
      <w:pPr>
        <w:pStyle w:val="Odlomakpopisa"/>
        <w:ind w:left="0"/>
        <w:jc w:val="both"/>
        <w:rPr>
          <w:sz w:val="24"/>
          <w:szCs w:val="24"/>
        </w:rPr>
      </w:pPr>
      <w:r w:rsidRPr="00FF5B14">
        <w:rPr>
          <w:b/>
          <w:bCs/>
          <w:sz w:val="24"/>
          <w:szCs w:val="24"/>
          <w:u w:val="single"/>
        </w:rPr>
        <w:t>Stranice ponude ozn</w:t>
      </w:r>
      <w:r w:rsidR="00804221" w:rsidRPr="00FF5B14">
        <w:rPr>
          <w:b/>
          <w:bCs/>
          <w:sz w:val="24"/>
          <w:szCs w:val="24"/>
          <w:u w:val="single"/>
        </w:rPr>
        <w:t xml:space="preserve">ačavaju se brojevima </w:t>
      </w:r>
      <w:r w:rsidRPr="00FF5B14">
        <w:rPr>
          <w:b/>
          <w:bCs/>
          <w:sz w:val="24"/>
          <w:szCs w:val="24"/>
          <w:u w:val="single"/>
        </w:rPr>
        <w:t>na način da je vidljiv redni broj stranice i ukupan broj stranica ponude</w:t>
      </w:r>
      <w:r w:rsidRPr="008A4503">
        <w:rPr>
          <w:sz w:val="24"/>
          <w:szCs w:val="24"/>
          <w:u w:val="single"/>
        </w:rPr>
        <w:t>.</w:t>
      </w:r>
      <w:r w:rsidRPr="008A4503">
        <w:rPr>
          <w:sz w:val="24"/>
          <w:szCs w:val="24"/>
        </w:rPr>
        <w:t xml:space="preserv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14:paraId="7D0674B2" w14:textId="77777777" w:rsidR="00804221" w:rsidRPr="008A4503" w:rsidRDefault="00804221" w:rsidP="009D6080">
      <w:pPr>
        <w:pStyle w:val="Odlomakpopisa"/>
        <w:ind w:left="0"/>
        <w:jc w:val="both"/>
        <w:rPr>
          <w:sz w:val="24"/>
          <w:szCs w:val="24"/>
        </w:rPr>
      </w:pPr>
    </w:p>
    <w:p w14:paraId="27E716E6" w14:textId="77777777" w:rsidR="009C24B5" w:rsidRDefault="009C24B5" w:rsidP="009D6080">
      <w:pPr>
        <w:pStyle w:val="Odlomakpopisa"/>
        <w:ind w:left="0"/>
        <w:jc w:val="both"/>
        <w:rPr>
          <w:sz w:val="24"/>
          <w:szCs w:val="24"/>
        </w:rPr>
      </w:pPr>
      <w:r>
        <w:rPr>
          <w:sz w:val="24"/>
          <w:szCs w:val="24"/>
        </w:rPr>
        <w:t>Dijelovi ponude kao što su uzorci, katalozi, mediji za pohranjivanje podataka i slično koji ne mogu biti uvezani ponuditelj obilježava nazivom i navodi u sadržaju ponude kao dio ponude.</w:t>
      </w:r>
    </w:p>
    <w:p w14:paraId="676641D4" w14:textId="77777777" w:rsidR="009C24B5" w:rsidRDefault="009C24B5" w:rsidP="009D6080">
      <w:pPr>
        <w:pStyle w:val="Odlomakpopisa"/>
        <w:ind w:left="0"/>
        <w:jc w:val="both"/>
        <w:rPr>
          <w:sz w:val="24"/>
          <w:szCs w:val="24"/>
        </w:rPr>
      </w:pPr>
      <w:r>
        <w:rPr>
          <w:sz w:val="24"/>
          <w:szCs w:val="24"/>
        </w:rPr>
        <w:t>Ako je ponuda izrađena od više dijelova ponuditelj mora u sadržaju ponude navesti od koliko se dijelova ponuda sastoji.</w:t>
      </w:r>
    </w:p>
    <w:p w14:paraId="58F85EC5" w14:textId="77777777" w:rsidR="009C24B5" w:rsidRDefault="009C24B5" w:rsidP="009D6080">
      <w:pPr>
        <w:pStyle w:val="Odlomakpopisa"/>
        <w:ind w:left="480" w:hanging="480"/>
        <w:jc w:val="both"/>
        <w:rPr>
          <w:sz w:val="24"/>
          <w:szCs w:val="24"/>
        </w:rPr>
      </w:pPr>
      <w:r w:rsidRPr="00492085">
        <w:rPr>
          <w:sz w:val="24"/>
          <w:szCs w:val="24"/>
        </w:rPr>
        <w:t>Ponude se pišu neizbrisivom tintom.</w:t>
      </w:r>
    </w:p>
    <w:p w14:paraId="45A66E97" w14:textId="77777777" w:rsidR="0094223F" w:rsidRDefault="0094223F" w:rsidP="009D6080">
      <w:pPr>
        <w:pStyle w:val="Odlomakpopisa"/>
        <w:ind w:left="480" w:hanging="480"/>
        <w:jc w:val="both"/>
        <w:rPr>
          <w:sz w:val="24"/>
          <w:szCs w:val="24"/>
        </w:rPr>
      </w:pPr>
    </w:p>
    <w:p w14:paraId="4B5895F7" w14:textId="77777777" w:rsidR="009C24B5" w:rsidRDefault="009C24B5" w:rsidP="009D6080">
      <w:pPr>
        <w:pStyle w:val="Odlomakpopisa"/>
        <w:ind w:left="0"/>
        <w:jc w:val="both"/>
        <w:rPr>
          <w:sz w:val="24"/>
          <w:szCs w:val="24"/>
        </w:rPr>
      </w:pPr>
      <w:r w:rsidRPr="00492085">
        <w:rPr>
          <w:sz w:val="24"/>
          <w:szCs w:val="24"/>
        </w:rPr>
        <w:t xml:space="preserve">Ponuda se </w:t>
      </w:r>
      <w:r w:rsidRPr="003F552F">
        <w:rPr>
          <w:color w:val="000000" w:themeColor="text1"/>
          <w:sz w:val="24"/>
          <w:szCs w:val="24"/>
        </w:rPr>
        <w:t xml:space="preserve">predaje u </w:t>
      </w:r>
      <w:r>
        <w:rPr>
          <w:color w:val="000000" w:themeColor="text1"/>
          <w:sz w:val="24"/>
          <w:szCs w:val="24"/>
        </w:rPr>
        <w:t>„</w:t>
      </w:r>
      <w:r w:rsidRPr="003F552F">
        <w:rPr>
          <w:color w:val="000000" w:themeColor="text1"/>
          <w:sz w:val="24"/>
          <w:szCs w:val="24"/>
        </w:rPr>
        <w:t>izvorniku</w:t>
      </w:r>
      <w:r>
        <w:rPr>
          <w:color w:val="000000" w:themeColor="text1"/>
          <w:sz w:val="24"/>
          <w:szCs w:val="24"/>
        </w:rPr>
        <w:t>“</w:t>
      </w:r>
      <w:r w:rsidRPr="00492085">
        <w:rPr>
          <w:sz w:val="24"/>
          <w:szCs w:val="24"/>
        </w:rPr>
        <w:t xml:space="preserve">, potpisana od strane ovlaštene osobe za zastupanje gospodarskog subjekta ili osobe koju je ovlaštena osoba pisanom punomoći ovlastila za potpisivanje ponude (u tom slučaju uz ponudu se obvezno prilaže i punomoć za potpisivanje ponude). </w:t>
      </w:r>
    </w:p>
    <w:p w14:paraId="59546D81" w14:textId="77777777" w:rsidR="0094223F" w:rsidRDefault="0094223F" w:rsidP="009D6080">
      <w:pPr>
        <w:pStyle w:val="Odlomakpopisa"/>
        <w:ind w:left="0"/>
        <w:jc w:val="both"/>
        <w:rPr>
          <w:sz w:val="24"/>
          <w:szCs w:val="24"/>
        </w:rPr>
      </w:pPr>
    </w:p>
    <w:p w14:paraId="207DFBE0" w14:textId="77777777" w:rsidR="009C24B5" w:rsidRDefault="009C24B5" w:rsidP="009D6080">
      <w:pPr>
        <w:pStyle w:val="Odlomakpopisa"/>
        <w:ind w:left="0"/>
        <w:jc w:val="both"/>
        <w:rPr>
          <w:sz w:val="24"/>
          <w:szCs w:val="24"/>
        </w:rPr>
      </w:pPr>
      <w:r w:rsidRPr="00492085">
        <w:rPr>
          <w:sz w:val="24"/>
          <w:szCs w:val="24"/>
        </w:rPr>
        <w:t>Ispravci u ponudi moraju biti izrađeni na način da ispravljeni tekst ostane vidljiv (čitak) ili dokaziv. Ispravci moraju uz navod datuma biti potvrđeni pravovaljanim potpisom i pečatom ovlaštene osobe gospodarskoga subjekta.</w:t>
      </w:r>
    </w:p>
    <w:p w14:paraId="1C347D5F" w14:textId="77777777" w:rsidR="009C24B5" w:rsidRPr="00BD39A4" w:rsidRDefault="009C24B5" w:rsidP="009D6080">
      <w:pPr>
        <w:jc w:val="both"/>
        <w:rPr>
          <w:color w:val="000000" w:themeColor="text1"/>
          <w:spacing w:val="-1"/>
          <w:sz w:val="24"/>
          <w:szCs w:val="24"/>
        </w:rPr>
      </w:pPr>
    </w:p>
    <w:p w14:paraId="24BA5372" w14:textId="77777777" w:rsidR="009C24B5" w:rsidRDefault="009C24B5" w:rsidP="009D6080">
      <w:pPr>
        <w:jc w:val="both"/>
        <w:rPr>
          <w:rFonts w:ascii="Arial" w:hAnsi="Arial" w:cs="Arial"/>
          <w:sz w:val="24"/>
          <w:szCs w:val="24"/>
        </w:rPr>
      </w:pPr>
      <w:r w:rsidRPr="00785C01">
        <w:rPr>
          <w:rFonts w:ascii="Arial" w:hAnsi="Arial" w:cs="Arial"/>
          <w:sz w:val="24"/>
          <w:szCs w:val="24"/>
        </w:rPr>
        <w:t>Sve tražene izjave i obrasce ponuditelji su dužni dostaviti s ispunjenim svim stavkama odnosno traženim podacima.</w:t>
      </w:r>
    </w:p>
    <w:p w14:paraId="1B1FFD28" w14:textId="77777777" w:rsidR="009C24B5" w:rsidRDefault="009C24B5" w:rsidP="009D6080">
      <w:pPr>
        <w:jc w:val="both"/>
        <w:rPr>
          <w:rFonts w:ascii="Arial" w:hAnsi="Arial" w:cs="Arial"/>
          <w:sz w:val="24"/>
          <w:szCs w:val="24"/>
        </w:rPr>
      </w:pPr>
      <w:r w:rsidRPr="00785C01">
        <w:rPr>
          <w:rFonts w:ascii="Arial" w:hAnsi="Arial" w:cs="Arial"/>
          <w:sz w:val="24"/>
          <w:szCs w:val="24"/>
        </w:rPr>
        <w:t>Ponuditelj ne smije mijenjati ili b</w:t>
      </w:r>
      <w:r>
        <w:rPr>
          <w:rFonts w:ascii="Arial" w:hAnsi="Arial" w:cs="Arial"/>
          <w:sz w:val="24"/>
          <w:szCs w:val="24"/>
        </w:rPr>
        <w:t>risati originalni tekst Poziva z</w:t>
      </w:r>
      <w:r w:rsidRPr="00785C01">
        <w:rPr>
          <w:rFonts w:ascii="Arial" w:hAnsi="Arial" w:cs="Arial"/>
          <w:sz w:val="24"/>
          <w:szCs w:val="24"/>
        </w:rPr>
        <w:t>a dostavu po</w:t>
      </w:r>
      <w:r>
        <w:rPr>
          <w:rFonts w:ascii="Arial" w:hAnsi="Arial" w:cs="Arial"/>
          <w:sz w:val="24"/>
          <w:szCs w:val="24"/>
        </w:rPr>
        <w:t>nuda ili bilo kojeg obrasca iz Poziva z</w:t>
      </w:r>
      <w:r w:rsidRPr="00785C01">
        <w:rPr>
          <w:rFonts w:ascii="Arial" w:hAnsi="Arial" w:cs="Arial"/>
          <w:sz w:val="24"/>
          <w:szCs w:val="24"/>
        </w:rPr>
        <w:t>a dostavu ponuda.</w:t>
      </w:r>
    </w:p>
    <w:p w14:paraId="353F989C" w14:textId="77777777" w:rsidR="009C24B5" w:rsidRDefault="009C24B5" w:rsidP="009D6080">
      <w:pPr>
        <w:jc w:val="both"/>
        <w:rPr>
          <w:rFonts w:ascii="Arial" w:hAnsi="Arial" w:cs="Arial"/>
          <w:sz w:val="24"/>
          <w:szCs w:val="24"/>
        </w:rPr>
      </w:pPr>
    </w:p>
    <w:p w14:paraId="63CE7189" w14:textId="77777777" w:rsidR="009C24B5" w:rsidRDefault="009C24B5" w:rsidP="009D6080">
      <w:pPr>
        <w:jc w:val="both"/>
        <w:rPr>
          <w:rFonts w:ascii="Arial" w:hAnsi="Arial" w:cs="Arial"/>
          <w:sz w:val="24"/>
          <w:szCs w:val="24"/>
        </w:rPr>
      </w:pPr>
      <w:r w:rsidRPr="00785C01">
        <w:rPr>
          <w:rFonts w:ascii="Arial" w:hAnsi="Arial" w:cs="Arial"/>
          <w:sz w:val="24"/>
          <w:szCs w:val="24"/>
        </w:rPr>
        <w:lastRenderedPageBreak/>
        <w:t>Obrazac ponude, troškovnika i sve izjave</w:t>
      </w:r>
      <w:r>
        <w:rPr>
          <w:rFonts w:ascii="Arial" w:hAnsi="Arial" w:cs="Arial"/>
          <w:sz w:val="24"/>
          <w:szCs w:val="24"/>
        </w:rPr>
        <w:t xml:space="preserve"> (ako su tražene)</w:t>
      </w:r>
      <w:r w:rsidRPr="00785C01">
        <w:rPr>
          <w:rFonts w:ascii="Arial" w:hAnsi="Arial" w:cs="Arial"/>
          <w:sz w:val="24"/>
          <w:szCs w:val="24"/>
        </w:rPr>
        <w:t xml:space="preserve"> koje potpisuje i ovjerava ponuditelj, moraju biti potpisane od strane ovlaštene osobe gospodarskog subjekta.</w:t>
      </w:r>
    </w:p>
    <w:p w14:paraId="15087A43" w14:textId="4A91CFA9" w:rsidR="00DF455A" w:rsidRDefault="00DF455A" w:rsidP="009D6080">
      <w:pPr>
        <w:pStyle w:val="Odlomakpopisa"/>
        <w:ind w:left="0"/>
        <w:jc w:val="both"/>
        <w:rPr>
          <w:b/>
          <w:sz w:val="24"/>
          <w:szCs w:val="24"/>
        </w:rPr>
      </w:pPr>
    </w:p>
    <w:tbl>
      <w:tblPr>
        <w:tblStyle w:val="Reetkatablice"/>
        <w:tblW w:w="0" w:type="auto"/>
        <w:jc w:val="center"/>
        <w:tblLook w:val="04A0" w:firstRow="1" w:lastRow="0" w:firstColumn="1" w:lastColumn="0" w:noHBand="0" w:noVBand="1"/>
      </w:tblPr>
      <w:tblGrid>
        <w:gridCol w:w="9634"/>
      </w:tblGrid>
      <w:tr w:rsidR="008A0B1E" w14:paraId="2501EC0E" w14:textId="77777777" w:rsidTr="008A0B1E">
        <w:trPr>
          <w:trHeight w:val="1394"/>
          <w:jc w:val="center"/>
        </w:trPr>
        <w:tc>
          <w:tcPr>
            <w:tcW w:w="9634" w:type="dxa"/>
          </w:tcPr>
          <w:p w14:paraId="7CD1902E" w14:textId="77777777" w:rsidR="008A0B1E" w:rsidRDefault="008A0B1E" w:rsidP="00A34A34">
            <w:pPr>
              <w:pStyle w:val="Odlomakpopisa"/>
              <w:ind w:left="0"/>
              <w:jc w:val="center"/>
              <w:rPr>
                <w:b/>
                <w:sz w:val="24"/>
                <w:szCs w:val="24"/>
              </w:rPr>
            </w:pPr>
          </w:p>
          <w:p w14:paraId="0E95354B" w14:textId="39C993BB" w:rsidR="008A0B1E" w:rsidRPr="001E071F" w:rsidRDefault="008A0B1E" w:rsidP="00A34A34">
            <w:pPr>
              <w:pStyle w:val="Odlomakpopisa"/>
              <w:ind w:left="0"/>
              <w:jc w:val="center"/>
              <w:rPr>
                <w:b/>
                <w:sz w:val="24"/>
                <w:szCs w:val="24"/>
              </w:rPr>
            </w:pPr>
            <w:r w:rsidRPr="001E071F">
              <w:rPr>
                <w:b/>
                <w:sz w:val="24"/>
                <w:szCs w:val="24"/>
              </w:rPr>
              <w:t>Ponuditelj je dužan uz ponudu u papirnatom obliku dostaviti i ponudu na mediju za pohranu podataka (CD</w:t>
            </w:r>
            <w:r w:rsidR="00E25944">
              <w:rPr>
                <w:b/>
                <w:sz w:val="24"/>
                <w:szCs w:val="24"/>
              </w:rPr>
              <w:t>,</w:t>
            </w:r>
            <w:r w:rsidRPr="001E071F">
              <w:rPr>
                <w:b/>
                <w:sz w:val="24"/>
                <w:szCs w:val="24"/>
              </w:rPr>
              <w:t xml:space="preserve"> DVD</w:t>
            </w:r>
            <w:r w:rsidR="00E25944">
              <w:rPr>
                <w:b/>
                <w:sz w:val="24"/>
                <w:szCs w:val="24"/>
              </w:rPr>
              <w:t>, USB i sl.</w:t>
            </w:r>
            <w:r w:rsidRPr="001E071F">
              <w:rPr>
                <w:b/>
                <w:sz w:val="24"/>
                <w:szCs w:val="24"/>
              </w:rPr>
              <w:t>) koja se u tom slučaju smatra „preslikom“ ponude.</w:t>
            </w:r>
          </w:p>
          <w:p w14:paraId="0D2A2609" w14:textId="77777777" w:rsidR="008A0B1E" w:rsidRDefault="008A0B1E" w:rsidP="00A34A34">
            <w:pPr>
              <w:pStyle w:val="Odlomakpopisa"/>
              <w:ind w:left="0"/>
              <w:jc w:val="both"/>
              <w:rPr>
                <w:b/>
                <w:sz w:val="24"/>
                <w:szCs w:val="24"/>
              </w:rPr>
            </w:pPr>
          </w:p>
        </w:tc>
      </w:tr>
    </w:tbl>
    <w:p w14:paraId="6B648BF5" w14:textId="77777777" w:rsidR="008E3F5E" w:rsidRPr="00757F75" w:rsidRDefault="00A8795F" w:rsidP="00757F75">
      <w:pPr>
        <w:pStyle w:val="Naslov2"/>
      </w:pPr>
      <w:bookmarkStart w:id="51" w:name="_Toc139883071"/>
      <w:r w:rsidRPr="00757F75">
        <w:t>Način dostave ponuda</w:t>
      </w:r>
      <w:bookmarkEnd w:id="51"/>
    </w:p>
    <w:p w14:paraId="0B5A1504" w14:textId="19F8F0E6" w:rsidR="00275503" w:rsidRDefault="00275503" w:rsidP="009D6080">
      <w:pPr>
        <w:pStyle w:val="Tijeloteksta"/>
        <w:spacing w:before="60" w:after="60"/>
        <w:rPr>
          <w:rFonts w:cs="Arial"/>
        </w:rPr>
      </w:pPr>
      <w:r w:rsidRPr="00785C01">
        <w:rPr>
          <w:rFonts w:cs="Arial"/>
        </w:rPr>
        <w:t xml:space="preserve">Ponude se dostavljaju u Fond za zaštitu okoliša i energetsku učinkovitost, </w:t>
      </w:r>
      <w:r w:rsidR="00C06D7F">
        <w:rPr>
          <w:rFonts w:cs="Arial"/>
        </w:rPr>
        <w:t>(</w:t>
      </w:r>
      <w:r w:rsidR="00D32D7A">
        <w:rPr>
          <w:rFonts w:cs="Arial"/>
        </w:rPr>
        <w:t>Zagrebtower</w:t>
      </w:r>
      <w:r w:rsidR="00C06D7F">
        <w:rPr>
          <w:rFonts w:cs="Arial"/>
        </w:rPr>
        <w:t>)</w:t>
      </w:r>
      <w:r w:rsidR="00D32D7A">
        <w:rPr>
          <w:rFonts w:cs="Arial"/>
        </w:rPr>
        <w:t xml:space="preserve">, </w:t>
      </w:r>
      <w:r>
        <w:rPr>
          <w:rFonts w:cs="Arial"/>
        </w:rPr>
        <w:t>Radnička cesta 80</w:t>
      </w:r>
      <w:r w:rsidRPr="00785C01">
        <w:rPr>
          <w:rFonts w:cs="Arial"/>
        </w:rPr>
        <w:t xml:space="preserve">, Zagreb, </w:t>
      </w:r>
      <w:r w:rsidR="00BD39A4">
        <w:rPr>
          <w:rFonts w:cs="Arial"/>
        </w:rPr>
        <w:t>prijamni</w:t>
      </w:r>
      <w:r w:rsidRPr="00785C01">
        <w:rPr>
          <w:rFonts w:cs="Arial"/>
        </w:rPr>
        <w:t xml:space="preserve"> ured, </w:t>
      </w:r>
      <w:r w:rsidR="00D32D7A">
        <w:rPr>
          <w:rFonts w:cs="Arial"/>
        </w:rPr>
        <w:t>prizemlje, svaki radni dan od 9</w:t>
      </w:r>
      <w:r w:rsidRPr="00785C01">
        <w:rPr>
          <w:rFonts w:cs="Arial"/>
        </w:rPr>
        <w:t xml:space="preserve"> do 15 sati</w:t>
      </w:r>
      <w:r w:rsidR="00DF455A">
        <w:rPr>
          <w:rFonts w:cs="Arial"/>
        </w:rPr>
        <w:t xml:space="preserve"> </w:t>
      </w:r>
      <w:r w:rsidR="00976DD3">
        <w:rPr>
          <w:rFonts w:cs="Arial"/>
        </w:rPr>
        <w:t xml:space="preserve">osobno </w:t>
      </w:r>
      <w:r w:rsidRPr="00785C01">
        <w:rPr>
          <w:rFonts w:cs="Arial"/>
        </w:rPr>
        <w:t>ili preporučenom poštanskom pošiljkom na navedenu adresu</w:t>
      </w:r>
      <w:r w:rsidR="00046960">
        <w:rPr>
          <w:rFonts w:cs="Arial"/>
        </w:rPr>
        <w:t>,</w:t>
      </w:r>
      <w:r w:rsidR="00976DD3" w:rsidRPr="00976DD3">
        <w:rPr>
          <w:rFonts w:cs="Arial"/>
        </w:rPr>
        <w:t xml:space="preserve"> </w:t>
      </w:r>
      <w:r w:rsidR="00976DD3">
        <w:rPr>
          <w:rFonts w:cs="Arial"/>
        </w:rPr>
        <w:t>do isteka roka za dostavu ponuda</w:t>
      </w:r>
      <w:r w:rsidRPr="00785C01">
        <w:rPr>
          <w:rFonts w:cs="Arial"/>
        </w:rPr>
        <w:t>.</w:t>
      </w:r>
    </w:p>
    <w:p w14:paraId="005FFFED" w14:textId="77777777" w:rsidR="00275503" w:rsidRPr="00785C01" w:rsidRDefault="00275503" w:rsidP="009D6080">
      <w:pPr>
        <w:pStyle w:val="Tijeloteksta"/>
        <w:spacing w:before="60" w:after="60"/>
        <w:rPr>
          <w:rFonts w:cs="Arial"/>
        </w:rPr>
      </w:pPr>
      <w:r w:rsidRPr="00785C01">
        <w:rPr>
          <w:rFonts w:cs="Arial"/>
        </w:rPr>
        <w:t xml:space="preserve">Ponuditelji dostavljaju ponudu </w:t>
      </w:r>
      <w:r w:rsidRPr="00046960">
        <w:rPr>
          <w:rFonts w:cs="Arial"/>
          <w:u w:val="single"/>
        </w:rPr>
        <w:t>u zatvorenoj omotnici</w:t>
      </w:r>
      <w:r w:rsidRPr="00785C01">
        <w:rPr>
          <w:rFonts w:cs="Arial"/>
        </w:rPr>
        <w:t>.</w:t>
      </w:r>
    </w:p>
    <w:p w14:paraId="238DC82D" w14:textId="5AA30294" w:rsidR="00DF455A" w:rsidRPr="00667F99" w:rsidRDefault="00275503" w:rsidP="00667F99">
      <w:pPr>
        <w:pStyle w:val="Tijeloteksta"/>
        <w:spacing w:before="60" w:after="60"/>
        <w:rPr>
          <w:rFonts w:cs="Arial"/>
        </w:rPr>
      </w:pPr>
      <w:r w:rsidRPr="00785C01">
        <w:rPr>
          <w:rFonts w:cs="Arial"/>
        </w:rPr>
        <w:t xml:space="preserve">Na omotnici ponude mora biti naznačen naziv i adresa naručitelja, naziv i adresa </w:t>
      </w:r>
      <w:r w:rsidR="00972386">
        <w:rPr>
          <w:rFonts w:cs="Arial"/>
        </w:rPr>
        <w:t xml:space="preserve"> </w:t>
      </w:r>
      <w:r w:rsidRPr="00785C01">
        <w:rPr>
          <w:rFonts w:cs="Arial"/>
        </w:rPr>
        <w:t>ponuditelja, evidencijski broj nabave, naziv predmeta nabave, naznaka „NE OTVARAJ“ – PONUDA -, odnosno mora st</w:t>
      </w:r>
      <w:r w:rsidR="00D9613B">
        <w:rPr>
          <w:rFonts w:cs="Arial"/>
        </w:rPr>
        <w:t>ajati oznaka slijedećeg izgleda</w:t>
      </w:r>
    </w:p>
    <w:p w14:paraId="6ACFF06C" w14:textId="63A41F54" w:rsidR="00DF455A" w:rsidRDefault="00DF455A" w:rsidP="009D6080">
      <w:pPr>
        <w:jc w:val="both"/>
        <w:rPr>
          <w:rFonts w:ascii="Arial" w:hAnsi="Arial" w:cs="Arial"/>
          <w:b/>
          <w:sz w:val="24"/>
          <w:szCs w:val="24"/>
        </w:rPr>
      </w:pPr>
    </w:p>
    <w:p w14:paraId="23BF56E8" w14:textId="751A2C2A" w:rsidR="00124FF7" w:rsidRPr="00416E76" w:rsidRDefault="00124FF7" w:rsidP="00976DD3">
      <w:pPr>
        <w:pStyle w:val="Odlomakpopisa"/>
        <w:widowControl/>
        <w:numPr>
          <w:ilvl w:val="0"/>
          <w:numId w:val="8"/>
        </w:numPr>
        <w:autoSpaceDE/>
        <w:autoSpaceDN/>
        <w:adjustRightInd/>
        <w:ind w:left="0" w:right="-11" w:firstLine="0"/>
        <w:rPr>
          <w:sz w:val="24"/>
          <w:szCs w:val="24"/>
          <w:u w:val="single"/>
        </w:rPr>
      </w:pPr>
      <w:r w:rsidRPr="00416E76">
        <w:rPr>
          <w:sz w:val="24"/>
          <w:szCs w:val="24"/>
          <w:u w:val="single"/>
        </w:rPr>
        <w:t>na prednjoj strani omotnice:</w:t>
      </w:r>
    </w:p>
    <w:p w14:paraId="06A7428E" w14:textId="0C642D0C" w:rsidR="000C30EF" w:rsidRDefault="000C30EF" w:rsidP="009D6080">
      <w:pPr>
        <w:pStyle w:val="Odlomakpopisa"/>
        <w:widowControl/>
        <w:autoSpaceDE/>
        <w:autoSpaceDN/>
        <w:adjustRightInd/>
        <w:ind w:left="0" w:right="-11"/>
        <w:jc w:val="center"/>
        <w:rPr>
          <w:sz w:val="24"/>
          <w:szCs w:val="24"/>
          <w:u w:val="single"/>
        </w:rPr>
      </w:pPr>
    </w:p>
    <w:tbl>
      <w:tblPr>
        <w:tblStyle w:val="Reetkatablice"/>
        <w:tblW w:w="0" w:type="auto"/>
        <w:jc w:val="center"/>
        <w:tblLook w:val="04A0" w:firstRow="1" w:lastRow="0" w:firstColumn="1" w:lastColumn="0" w:noHBand="0" w:noVBand="1"/>
      </w:tblPr>
      <w:tblGrid>
        <w:gridCol w:w="9346"/>
      </w:tblGrid>
      <w:tr w:rsidR="000C30EF" w14:paraId="64329E78" w14:textId="77777777" w:rsidTr="00513BD5">
        <w:trPr>
          <w:jc w:val="center"/>
        </w:trPr>
        <w:tc>
          <w:tcPr>
            <w:tcW w:w="9346" w:type="dxa"/>
          </w:tcPr>
          <w:p w14:paraId="16D0FA5B" w14:textId="77777777" w:rsidR="000C30EF" w:rsidRPr="00416E76" w:rsidRDefault="000C30EF" w:rsidP="009D6080">
            <w:pPr>
              <w:ind w:right="-11"/>
              <w:jc w:val="center"/>
              <w:rPr>
                <w:rFonts w:ascii="Arial" w:hAnsi="Arial" w:cs="Arial"/>
                <w:b/>
                <w:sz w:val="24"/>
                <w:szCs w:val="24"/>
              </w:rPr>
            </w:pPr>
            <w:r w:rsidRPr="00416E76">
              <w:rPr>
                <w:rFonts w:ascii="Arial" w:hAnsi="Arial" w:cs="Arial"/>
                <w:b/>
                <w:sz w:val="24"/>
                <w:szCs w:val="24"/>
              </w:rPr>
              <w:t>FOND ZA ZAŠTITU OKOLIŠA I  ENERGETSKU UČINKOVITOST</w:t>
            </w:r>
          </w:p>
          <w:p w14:paraId="6A213ABD" w14:textId="77777777" w:rsidR="000C30EF" w:rsidRPr="00416E76" w:rsidRDefault="000C30EF" w:rsidP="009D6080">
            <w:pPr>
              <w:ind w:right="-11"/>
              <w:jc w:val="center"/>
              <w:rPr>
                <w:rFonts w:ascii="Arial" w:hAnsi="Arial" w:cs="Arial"/>
                <w:b/>
                <w:sz w:val="24"/>
                <w:szCs w:val="24"/>
              </w:rPr>
            </w:pPr>
            <w:r w:rsidRPr="00416E76">
              <w:rPr>
                <w:rFonts w:ascii="Arial" w:hAnsi="Arial" w:cs="Arial"/>
                <w:sz w:val="24"/>
                <w:szCs w:val="24"/>
              </w:rPr>
              <w:t>Radnička cesta 80, 10 000 Zagreb</w:t>
            </w:r>
          </w:p>
          <w:p w14:paraId="17D76205" w14:textId="7E865B0F" w:rsidR="000C30EF" w:rsidRPr="005903F5" w:rsidRDefault="000C30EF" w:rsidP="00583FA1">
            <w:pPr>
              <w:ind w:right="-11"/>
              <w:jc w:val="center"/>
              <w:rPr>
                <w:rFonts w:ascii="Arial" w:hAnsi="Arial" w:cs="Arial"/>
                <w:b/>
                <w:color w:val="000000" w:themeColor="text1"/>
                <w:sz w:val="24"/>
                <w:szCs w:val="24"/>
              </w:rPr>
            </w:pPr>
            <w:r>
              <w:rPr>
                <w:rFonts w:ascii="Arial" w:hAnsi="Arial" w:cs="Arial"/>
                <w:b/>
                <w:color w:val="000000" w:themeColor="text1"/>
                <w:sz w:val="24"/>
                <w:szCs w:val="24"/>
              </w:rPr>
              <w:t>E-JN</w:t>
            </w:r>
            <w:r w:rsidRPr="005903F5">
              <w:rPr>
                <w:rFonts w:ascii="Arial" w:hAnsi="Arial" w:cs="Arial"/>
                <w:b/>
                <w:color w:val="000000" w:themeColor="text1"/>
                <w:sz w:val="24"/>
                <w:szCs w:val="24"/>
              </w:rPr>
              <w:t>-</w:t>
            </w:r>
            <w:r w:rsidR="005207F3">
              <w:rPr>
                <w:rFonts w:ascii="Arial" w:hAnsi="Arial" w:cs="Arial"/>
                <w:b/>
                <w:color w:val="000000" w:themeColor="text1"/>
                <w:sz w:val="24"/>
                <w:szCs w:val="24"/>
              </w:rPr>
              <w:t>4</w:t>
            </w:r>
            <w:r w:rsidR="00193F91">
              <w:rPr>
                <w:rFonts w:ascii="Arial" w:hAnsi="Arial" w:cs="Arial"/>
                <w:b/>
                <w:color w:val="000000" w:themeColor="text1"/>
                <w:sz w:val="24"/>
                <w:szCs w:val="24"/>
              </w:rPr>
              <w:t>/202</w:t>
            </w:r>
            <w:r w:rsidR="00285D64">
              <w:rPr>
                <w:rFonts w:ascii="Arial" w:hAnsi="Arial" w:cs="Arial"/>
                <w:b/>
                <w:color w:val="000000" w:themeColor="text1"/>
                <w:sz w:val="24"/>
                <w:szCs w:val="24"/>
              </w:rPr>
              <w:t>3</w:t>
            </w:r>
          </w:p>
          <w:p w14:paraId="3CD808DF" w14:textId="77777777" w:rsidR="000C30EF" w:rsidRPr="00416E76" w:rsidRDefault="000C30EF" w:rsidP="009D6080">
            <w:pPr>
              <w:ind w:right="-11"/>
              <w:jc w:val="center"/>
              <w:rPr>
                <w:rFonts w:ascii="Arial" w:hAnsi="Arial" w:cs="Arial"/>
                <w:color w:val="000000" w:themeColor="text1"/>
                <w:sz w:val="24"/>
                <w:szCs w:val="24"/>
              </w:rPr>
            </w:pPr>
          </w:p>
          <w:p w14:paraId="46D92F8C" w14:textId="77777777" w:rsidR="000C30EF" w:rsidRDefault="000C30EF" w:rsidP="009D6080">
            <w:pPr>
              <w:pStyle w:val="Odlomakpopisa"/>
              <w:ind w:left="0" w:right="-11"/>
              <w:jc w:val="center"/>
              <w:rPr>
                <w:b/>
                <w:sz w:val="24"/>
                <w:szCs w:val="24"/>
              </w:rPr>
            </w:pPr>
            <w:r>
              <w:rPr>
                <w:b/>
                <w:sz w:val="24"/>
                <w:szCs w:val="24"/>
              </w:rPr>
              <w:t>NE OTVARAJ – PONUDA</w:t>
            </w:r>
          </w:p>
          <w:p w14:paraId="1501F437" w14:textId="77777777" w:rsidR="000C30EF" w:rsidRDefault="000C30EF" w:rsidP="009D6080">
            <w:pPr>
              <w:pStyle w:val="Odlomakpopisa"/>
              <w:ind w:left="0" w:right="-11"/>
              <w:jc w:val="center"/>
              <w:rPr>
                <w:b/>
                <w:sz w:val="24"/>
                <w:szCs w:val="24"/>
              </w:rPr>
            </w:pPr>
          </w:p>
          <w:p w14:paraId="696F0C2A" w14:textId="110FB61F" w:rsidR="000C30EF" w:rsidRPr="00976DD3" w:rsidRDefault="005207F3" w:rsidP="009D6080">
            <w:pPr>
              <w:pStyle w:val="Odlomakpopisa"/>
              <w:widowControl/>
              <w:autoSpaceDE/>
              <w:autoSpaceDN/>
              <w:adjustRightInd/>
              <w:ind w:left="0" w:right="-11"/>
              <w:jc w:val="center"/>
              <w:rPr>
                <w:b/>
                <w:i/>
                <w:sz w:val="24"/>
                <w:szCs w:val="24"/>
              </w:rPr>
            </w:pPr>
            <w:r>
              <w:rPr>
                <w:b/>
                <w:i/>
                <w:sz w:val="24"/>
                <w:szCs w:val="24"/>
              </w:rPr>
              <w:t>Toneri i tinte</w:t>
            </w:r>
          </w:p>
        </w:tc>
      </w:tr>
    </w:tbl>
    <w:p w14:paraId="3C1CC284" w14:textId="4B781882" w:rsidR="00F709F5" w:rsidRDefault="00F709F5" w:rsidP="001E071F">
      <w:pPr>
        <w:pStyle w:val="Odlomakpopisa"/>
        <w:widowControl/>
        <w:autoSpaceDE/>
        <w:autoSpaceDN/>
        <w:adjustRightInd/>
        <w:ind w:left="0" w:right="-11"/>
        <w:rPr>
          <w:sz w:val="24"/>
          <w:szCs w:val="24"/>
          <w:u w:val="single"/>
        </w:rPr>
      </w:pPr>
    </w:p>
    <w:p w14:paraId="1B66FF24" w14:textId="77777777" w:rsidR="001F1C91" w:rsidRPr="00EE7BBC" w:rsidRDefault="001F1C91" w:rsidP="001C2F89">
      <w:pPr>
        <w:pStyle w:val="Odlomakpopisa"/>
        <w:widowControl/>
        <w:autoSpaceDE/>
        <w:autoSpaceDN/>
        <w:adjustRightInd/>
        <w:ind w:left="0" w:right="-11"/>
        <w:rPr>
          <w:sz w:val="24"/>
          <w:szCs w:val="24"/>
          <w:u w:val="single"/>
        </w:rPr>
      </w:pPr>
    </w:p>
    <w:p w14:paraId="2311C333" w14:textId="77777777" w:rsidR="00124FF7" w:rsidRPr="00285D64" w:rsidRDefault="00124FF7" w:rsidP="009D6080">
      <w:pPr>
        <w:pStyle w:val="Odlomakpopisa"/>
        <w:widowControl/>
        <w:numPr>
          <w:ilvl w:val="0"/>
          <w:numId w:val="8"/>
        </w:numPr>
        <w:autoSpaceDE/>
        <w:autoSpaceDN/>
        <w:adjustRightInd/>
        <w:ind w:left="0" w:right="-11" w:firstLine="0"/>
        <w:rPr>
          <w:sz w:val="24"/>
          <w:szCs w:val="24"/>
          <w:u w:val="single"/>
        </w:rPr>
      </w:pPr>
      <w:r w:rsidRPr="00285D64">
        <w:rPr>
          <w:sz w:val="24"/>
          <w:szCs w:val="24"/>
          <w:u w:val="single"/>
        </w:rPr>
        <w:t>na poleđini omotnice ili u gornjem lijevom kutu:</w:t>
      </w:r>
    </w:p>
    <w:p w14:paraId="7B7A319F" w14:textId="77777777" w:rsidR="00124FF7" w:rsidRDefault="00124FF7" w:rsidP="009D6080">
      <w:pPr>
        <w:pStyle w:val="Odlomakpopisa"/>
        <w:widowControl/>
        <w:autoSpaceDE/>
        <w:autoSpaceDN/>
        <w:adjustRightInd/>
        <w:ind w:left="0" w:right="-11"/>
        <w:rPr>
          <w:sz w:val="24"/>
          <w:szCs w:val="24"/>
          <w:u w:val="single"/>
        </w:rPr>
      </w:pPr>
    </w:p>
    <w:tbl>
      <w:tblPr>
        <w:tblStyle w:val="Reetkatablice"/>
        <w:tblW w:w="0" w:type="auto"/>
        <w:jc w:val="center"/>
        <w:tblLook w:val="04A0" w:firstRow="1" w:lastRow="0" w:firstColumn="1" w:lastColumn="0" w:noHBand="0" w:noVBand="1"/>
      </w:tblPr>
      <w:tblGrid>
        <w:gridCol w:w="9351"/>
      </w:tblGrid>
      <w:tr w:rsidR="000C30EF" w14:paraId="22FDA0DA" w14:textId="77777777" w:rsidTr="00EE24AE">
        <w:trPr>
          <w:jc w:val="center"/>
        </w:trPr>
        <w:tc>
          <w:tcPr>
            <w:tcW w:w="9351" w:type="dxa"/>
          </w:tcPr>
          <w:p w14:paraId="2DA654AD" w14:textId="77777777" w:rsidR="000C30EF" w:rsidRDefault="000C30EF" w:rsidP="009D6080">
            <w:pPr>
              <w:pStyle w:val="Odlomakpopisa"/>
              <w:widowControl/>
              <w:autoSpaceDE/>
              <w:autoSpaceDN/>
              <w:adjustRightInd/>
              <w:ind w:left="0" w:right="-11"/>
              <w:jc w:val="center"/>
              <w:rPr>
                <w:b/>
                <w:sz w:val="24"/>
                <w:szCs w:val="24"/>
              </w:rPr>
            </w:pPr>
            <w:r w:rsidRPr="00A468E3">
              <w:rPr>
                <w:b/>
                <w:sz w:val="24"/>
                <w:szCs w:val="24"/>
              </w:rPr>
              <w:t>Naziv i adresa ponuditelja/</w:t>
            </w:r>
            <w:r>
              <w:rPr>
                <w:b/>
                <w:sz w:val="24"/>
                <w:szCs w:val="24"/>
              </w:rPr>
              <w:t xml:space="preserve"> </w:t>
            </w:r>
            <w:r w:rsidRPr="00A468E3">
              <w:rPr>
                <w:b/>
                <w:sz w:val="24"/>
                <w:szCs w:val="24"/>
              </w:rPr>
              <w:t xml:space="preserve">zajednice </w:t>
            </w:r>
            <w:r>
              <w:rPr>
                <w:b/>
                <w:sz w:val="24"/>
                <w:szCs w:val="24"/>
              </w:rPr>
              <w:t>gospodarskih subjekata,</w:t>
            </w:r>
          </w:p>
          <w:p w14:paraId="0C07D185" w14:textId="17A36443" w:rsidR="000C30EF" w:rsidRPr="000C30EF" w:rsidRDefault="000C30EF" w:rsidP="009D6080">
            <w:pPr>
              <w:pStyle w:val="Odlomakpopisa"/>
              <w:widowControl/>
              <w:autoSpaceDE/>
              <w:autoSpaceDN/>
              <w:adjustRightInd/>
              <w:ind w:left="0" w:right="-11"/>
              <w:jc w:val="center"/>
              <w:rPr>
                <w:i/>
                <w:sz w:val="24"/>
                <w:szCs w:val="24"/>
              </w:rPr>
            </w:pPr>
            <w:r w:rsidRPr="005903F5">
              <w:rPr>
                <w:i/>
                <w:sz w:val="24"/>
                <w:szCs w:val="24"/>
              </w:rPr>
              <w:t xml:space="preserve">(puni naziv i adresu </w:t>
            </w:r>
            <w:r>
              <w:rPr>
                <w:i/>
                <w:sz w:val="24"/>
                <w:szCs w:val="24"/>
              </w:rPr>
              <w:t>ponuditelja/</w:t>
            </w:r>
            <w:r w:rsidRPr="005903F5">
              <w:rPr>
                <w:i/>
                <w:sz w:val="24"/>
                <w:szCs w:val="24"/>
              </w:rPr>
              <w:t>svih članova zajednice</w:t>
            </w:r>
            <w:r>
              <w:rPr>
                <w:i/>
                <w:sz w:val="24"/>
                <w:szCs w:val="24"/>
              </w:rPr>
              <w:t xml:space="preserve"> g.s)</w:t>
            </w:r>
          </w:p>
        </w:tc>
      </w:tr>
    </w:tbl>
    <w:p w14:paraId="6C1E4EB4" w14:textId="0F4B5D4F" w:rsidR="00CD1BA6" w:rsidRPr="00785C01" w:rsidRDefault="00CD1BA6" w:rsidP="001E071F">
      <w:pPr>
        <w:rPr>
          <w:rFonts w:ascii="Arial" w:hAnsi="Arial" w:cs="Arial"/>
          <w:b/>
          <w:sz w:val="24"/>
          <w:szCs w:val="24"/>
        </w:rPr>
      </w:pPr>
    </w:p>
    <w:p w14:paraId="66E1F151" w14:textId="77777777" w:rsidR="00275503" w:rsidRPr="00B96F3E" w:rsidRDefault="00275503" w:rsidP="009D6080">
      <w:pPr>
        <w:jc w:val="both"/>
        <w:rPr>
          <w:rFonts w:ascii="Arial" w:hAnsi="Arial" w:cs="Arial"/>
          <w:sz w:val="24"/>
          <w:szCs w:val="24"/>
        </w:rPr>
      </w:pPr>
      <w:r w:rsidRPr="00B96F3E">
        <w:rPr>
          <w:rFonts w:ascii="Arial" w:hAnsi="Arial" w:cs="Arial"/>
          <w:sz w:val="24"/>
          <w:szCs w:val="24"/>
        </w:rPr>
        <w:t>Ponuditelj</w:t>
      </w:r>
      <w:r w:rsidR="005E3F04" w:rsidRPr="00B96F3E">
        <w:rPr>
          <w:rFonts w:ascii="Arial" w:hAnsi="Arial" w:cs="Arial"/>
          <w:sz w:val="24"/>
          <w:szCs w:val="24"/>
        </w:rPr>
        <w:t>i</w:t>
      </w:r>
      <w:r w:rsidRPr="00B96F3E">
        <w:rPr>
          <w:rFonts w:ascii="Arial" w:hAnsi="Arial" w:cs="Arial"/>
          <w:sz w:val="24"/>
          <w:szCs w:val="24"/>
        </w:rPr>
        <w:t xml:space="preserve"> samostalno određuju način dostave ponude i sam</w:t>
      </w:r>
      <w:r w:rsidR="005E3F04" w:rsidRPr="00B96F3E">
        <w:rPr>
          <w:rFonts w:ascii="Arial" w:hAnsi="Arial" w:cs="Arial"/>
          <w:sz w:val="24"/>
          <w:szCs w:val="24"/>
        </w:rPr>
        <w:t>i snose</w:t>
      </w:r>
      <w:r w:rsidRPr="00B96F3E">
        <w:rPr>
          <w:rFonts w:ascii="Arial" w:hAnsi="Arial" w:cs="Arial"/>
          <w:sz w:val="24"/>
          <w:szCs w:val="24"/>
        </w:rPr>
        <w:t xml:space="preserve"> rizik eventualnog gubitka odnosno nepravovremene dostave ponude.</w:t>
      </w:r>
    </w:p>
    <w:p w14:paraId="04F3AAF0" w14:textId="77777777" w:rsidR="00275503" w:rsidRPr="00B96F3E" w:rsidRDefault="00275503" w:rsidP="009D6080">
      <w:pPr>
        <w:pStyle w:val="Tijeloteksta"/>
        <w:spacing w:before="60" w:after="60"/>
        <w:rPr>
          <w:rFonts w:cs="Arial"/>
        </w:rPr>
      </w:pPr>
      <w:r w:rsidRPr="00B96F3E">
        <w:rPr>
          <w:rFonts w:cs="Arial"/>
        </w:rPr>
        <w:t>Sve ponude koje nisu predane na ovaj način i u ovom roku neće se otvarati i razmatrati te će biti vraćene ponuditelju.</w:t>
      </w:r>
    </w:p>
    <w:p w14:paraId="12F16BFE" w14:textId="77777777" w:rsidR="00275503" w:rsidRPr="00B96F3E" w:rsidRDefault="00275503" w:rsidP="009D6080">
      <w:pPr>
        <w:pStyle w:val="Tijeloteksta"/>
        <w:spacing w:before="60" w:after="60"/>
        <w:rPr>
          <w:rFonts w:cs="Arial"/>
        </w:rPr>
      </w:pPr>
      <w:r w:rsidRPr="00B96F3E">
        <w:rPr>
          <w:rFonts w:cs="Arial"/>
        </w:rPr>
        <w:t>U roku za dostavu ponude ponuditelj može dodatnom, pravovaljano potpisanom izjavom izmijeniti svoju ponudu, nadopuniti je ili od nje odustati.</w:t>
      </w:r>
    </w:p>
    <w:p w14:paraId="52C8A898" w14:textId="77777777" w:rsidR="00275503" w:rsidRPr="00785C01" w:rsidRDefault="00275503" w:rsidP="009D6080">
      <w:pPr>
        <w:pStyle w:val="Tijeloteksta"/>
        <w:spacing w:before="60" w:after="60"/>
        <w:rPr>
          <w:rFonts w:cs="Arial"/>
        </w:rPr>
      </w:pPr>
      <w:r w:rsidRPr="00B96F3E">
        <w:rPr>
          <w:rFonts w:cs="Arial"/>
        </w:rPr>
        <w:t>Izmjena ili dopuna ponude dostavlja se na isti način kao i ponuda s tim da se omotnica dodatno označi tekstom „IZMJENA“ odnosno „DOPUNA“.</w:t>
      </w:r>
    </w:p>
    <w:p w14:paraId="76F8A755" w14:textId="77777777" w:rsidR="00275503" w:rsidRPr="00785C01" w:rsidRDefault="00275503" w:rsidP="009D6080">
      <w:pPr>
        <w:pStyle w:val="Tijeloteksta"/>
        <w:spacing w:before="60" w:after="60"/>
        <w:rPr>
          <w:rFonts w:cs="Arial"/>
        </w:rPr>
      </w:pPr>
      <w:r w:rsidRPr="00785C01">
        <w:rPr>
          <w:rFonts w:cs="Arial"/>
        </w:rPr>
        <w:t xml:space="preserve">Ponuditelj može do isteka roka za dostavu ponude pisanom izjavom odustati od  svoje dostavljene ponude. Pisana izjava se dostavlja na isti način kao i ponuda s obveznom naznakom „ODUSTANAK OD PONUDE“ </w:t>
      </w:r>
    </w:p>
    <w:p w14:paraId="3C385919" w14:textId="77777777" w:rsidR="00275503" w:rsidRPr="00785C01" w:rsidRDefault="00275503" w:rsidP="009D6080">
      <w:pPr>
        <w:jc w:val="both"/>
        <w:rPr>
          <w:rFonts w:ascii="Arial" w:hAnsi="Arial" w:cs="Arial"/>
          <w:sz w:val="24"/>
          <w:szCs w:val="24"/>
        </w:rPr>
      </w:pPr>
      <w:r w:rsidRPr="00785C01">
        <w:rPr>
          <w:rFonts w:ascii="Arial" w:hAnsi="Arial" w:cs="Arial"/>
          <w:sz w:val="24"/>
          <w:szCs w:val="24"/>
        </w:rPr>
        <w:lastRenderedPageBreak/>
        <w:t>Ponuda se ne može mijenjati nakon isteka roka za dostavu ponuda.</w:t>
      </w:r>
    </w:p>
    <w:p w14:paraId="58BED93D" w14:textId="28595F91" w:rsidR="00275503" w:rsidRDefault="00275503" w:rsidP="009D6080">
      <w:pPr>
        <w:jc w:val="both"/>
        <w:rPr>
          <w:rFonts w:ascii="Arial" w:hAnsi="Arial" w:cs="Arial"/>
          <w:sz w:val="24"/>
          <w:szCs w:val="24"/>
        </w:rPr>
      </w:pPr>
      <w:r w:rsidRPr="00785C01">
        <w:rPr>
          <w:rFonts w:ascii="Arial" w:hAnsi="Arial" w:cs="Arial"/>
          <w:sz w:val="24"/>
          <w:szCs w:val="24"/>
        </w:rPr>
        <w:t>Naručitelj će na zahtjev ponuditelja dati potvrdu o datumu i vremenu primitka ponude.</w:t>
      </w:r>
    </w:p>
    <w:p w14:paraId="50FF6650" w14:textId="544C327D" w:rsidR="00A8795F" w:rsidRPr="00757F75" w:rsidRDefault="00A8795F" w:rsidP="00757F75">
      <w:pPr>
        <w:pStyle w:val="Naslov2"/>
      </w:pPr>
      <w:bookmarkStart w:id="52" w:name="_Toc139883072"/>
      <w:r w:rsidRPr="00757F75">
        <w:t>Dopustivost alternativnih ponuda</w:t>
      </w:r>
      <w:bookmarkEnd w:id="52"/>
    </w:p>
    <w:p w14:paraId="7104D9A9" w14:textId="77777777" w:rsidR="003E15D4" w:rsidRDefault="00A8795F" w:rsidP="009D6080">
      <w:pPr>
        <w:pStyle w:val="Tijeloteksta"/>
        <w:rPr>
          <w:rFonts w:cs="Arial"/>
        </w:rPr>
      </w:pPr>
      <w:r w:rsidRPr="00785C01">
        <w:rPr>
          <w:rFonts w:cs="Arial"/>
        </w:rPr>
        <w:t>Alternativne ponude nisu dopuštene.</w:t>
      </w:r>
    </w:p>
    <w:p w14:paraId="2C0775D0" w14:textId="775E9CB6" w:rsidR="00075EB3" w:rsidRPr="00757F75" w:rsidRDefault="00075EB3" w:rsidP="00757F75">
      <w:pPr>
        <w:pStyle w:val="Naslov2"/>
      </w:pPr>
      <w:bookmarkStart w:id="53" w:name="_Toc139883073"/>
      <w:r w:rsidRPr="00757F75">
        <w:t>Dopustivost dostave ponuda elektroničkim putem</w:t>
      </w:r>
      <w:bookmarkEnd w:id="53"/>
    </w:p>
    <w:p w14:paraId="05A3DCDA" w14:textId="77777777" w:rsidR="00075EB3" w:rsidRDefault="00075EB3" w:rsidP="009D6080">
      <w:pPr>
        <w:pStyle w:val="Tijeloteksta"/>
        <w:rPr>
          <w:rFonts w:cs="Arial"/>
        </w:rPr>
      </w:pPr>
      <w:r>
        <w:rPr>
          <w:rFonts w:cs="Arial"/>
        </w:rPr>
        <w:t>Nije dozvoljeno dostavljanje ponude elektroničkim putem.</w:t>
      </w:r>
    </w:p>
    <w:p w14:paraId="5DC1C5A5" w14:textId="3E28EEDD" w:rsidR="00BB58A7" w:rsidRPr="00757F75" w:rsidRDefault="00A8795F" w:rsidP="00757F75">
      <w:pPr>
        <w:pStyle w:val="Naslov2"/>
      </w:pPr>
      <w:bookmarkStart w:id="54" w:name="_Toc139883074"/>
      <w:r w:rsidRPr="00757F75">
        <w:t xml:space="preserve">Način izračuna cijene </w:t>
      </w:r>
      <w:r w:rsidR="00CD0532" w:rsidRPr="00757F75">
        <w:t>ponude</w:t>
      </w:r>
      <w:bookmarkEnd w:id="54"/>
    </w:p>
    <w:p w14:paraId="6DC82DB2" w14:textId="4F669051" w:rsidR="00BD39A4" w:rsidRDefault="00BD39A4" w:rsidP="009D6080">
      <w:pPr>
        <w:ind w:left="720" w:hanging="720"/>
        <w:jc w:val="both"/>
        <w:rPr>
          <w:rFonts w:ascii="Arial" w:hAnsi="Arial" w:cs="Arial"/>
          <w:sz w:val="24"/>
          <w:szCs w:val="24"/>
        </w:rPr>
      </w:pPr>
      <w:r w:rsidRPr="00785C01">
        <w:rPr>
          <w:rFonts w:ascii="Arial" w:hAnsi="Arial" w:cs="Arial"/>
          <w:sz w:val="24"/>
          <w:szCs w:val="24"/>
        </w:rPr>
        <w:t>Cijena ponude obuhvaća sve stavke troškovnika i piše se brojkama.</w:t>
      </w:r>
    </w:p>
    <w:p w14:paraId="2CBB64F2" w14:textId="033E4CCF" w:rsidR="00DF455A" w:rsidRDefault="00DF455A" w:rsidP="009D6080">
      <w:pPr>
        <w:ind w:left="720" w:hanging="720"/>
        <w:jc w:val="both"/>
        <w:rPr>
          <w:rFonts w:ascii="Arial" w:hAnsi="Arial" w:cs="Arial"/>
          <w:sz w:val="24"/>
          <w:szCs w:val="24"/>
        </w:rPr>
      </w:pPr>
    </w:p>
    <w:p w14:paraId="4CE56EFE" w14:textId="77777777" w:rsidR="00075EB3" w:rsidRDefault="00BD39A4" w:rsidP="009D6080">
      <w:pPr>
        <w:jc w:val="both"/>
        <w:rPr>
          <w:rFonts w:ascii="Arial" w:hAnsi="Arial" w:cs="Arial"/>
          <w:sz w:val="24"/>
          <w:szCs w:val="24"/>
        </w:rPr>
      </w:pPr>
      <w:r w:rsidRPr="00785C01">
        <w:rPr>
          <w:rFonts w:ascii="Arial" w:hAnsi="Arial" w:cs="Arial"/>
          <w:sz w:val="24"/>
          <w:szCs w:val="24"/>
        </w:rPr>
        <w:t>U cijenu pon</w:t>
      </w:r>
      <w:r w:rsidR="00DF455A">
        <w:rPr>
          <w:rFonts w:ascii="Arial" w:hAnsi="Arial" w:cs="Arial"/>
          <w:sz w:val="24"/>
          <w:szCs w:val="24"/>
        </w:rPr>
        <w:t>u</w:t>
      </w:r>
      <w:r w:rsidRPr="00785C01">
        <w:rPr>
          <w:rFonts w:ascii="Arial" w:hAnsi="Arial" w:cs="Arial"/>
          <w:sz w:val="24"/>
          <w:szCs w:val="24"/>
        </w:rPr>
        <w:t>de bez poreza na dodanu vrijednost trebaju biti uračunati svi troškovi i popusti.</w:t>
      </w:r>
    </w:p>
    <w:p w14:paraId="11265B82" w14:textId="4FBAD0B4" w:rsidR="00BD39A4" w:rsidRDefault="00BD39A4" w:rsidP="009D6080">
      <w:pPr>
        <w:jc w:val="both"/>
        <w:rPr>
          <w:rFonts w:ascii="Arial" w:hAnsi="Arial" w:cs="Arial"/>
          <w:sz w:val="24"/>
          <w:szCs w:val="24"/>
        </w:rPr>
      </w:pPr>
      <w:r w:rsidRPr="00785C01">
        <w:rPr>
          <w:rFonts w:ascii="Arial" w:hAnsi="Arial" w:cs="Arial"/>
          <w:sz w:val="24"/>
          <w:szCs w:val="24"/>
        </w:rPr>
        <w:t>PDV se iskazuje zasebno iza cijene ponude.</w:t>
      </w:r>
    </w:p>
    <w:p w14:paraId="079154C9" w14:textId="77777777" w:rsidR="00BD39A4" w:rsidRPr="00785C01" w:rsidRDefault="00BD39A4" w:rsidP="009D6080">
      <w:pPr>
        <w:jc w:val="both"/>
        <w:rPr>
          <w:rFonts w:ascii="Arial" w:hAnsi="Arial" w:cs="Arial"/>
          <w:sz w:val="24"/>
          <w:szCs w:val="24"/>
        </w:rPr>
      </w:pPr>
    </w:p>
    <w:p w14:paraId="6D6E4C3A" w14:textId="6B7C4E06" w:rsidR="00BD39A4" w:rsidRDefault="00BD39A4" w:rsidP="009D6080">
      <w:pPr>
        <w:jc w:val="both"/>
        <w:rPr>
          <w:rFonts w:ascii="Arial" w:hAnsi="Arial" w:cs="Arial"/>
          <w:sz w:val="24"/>
          <w:szCs w:val="24"/>
        </w:rPr>
      </w:pPr>
      <w:r w:rsidRPr="00BD39A4">
        <w:rPr>
          <w:rFonts w:ascii="Arial" w:hAnsi="Arial" w:cs="Arial"/>
          <w:sz w:val="24"/>
          <w:szCs w:val="24"/>
        </w:rPr>
        <w:t xml:space="preserve">Ako </w:t>
      </w:r>
      <w:r w:rsidRPr="00785C01">
        <w:rPr>
          <w:rFonts w:ascii="Arial" w:hAnsi="Arial" w:cs="Arial"/>
          <w:sz w:val="24"/>
          <w:szCs w:val="24"/>
        </w:rPr>
        <w:t xml:space="preserve">ponuditelj nije u sustavu poreza na dodanu vrijednost ili </w:t>
      </w:r>
      <w:r w:rsidRPr="00BD39A4">
        <w:rPr>
          <w:rFonts w:ascii="Arial" w:hAnsi="Arial" w:cs="Arial"/>
          <w:sz w:val="24"/>
          <w:szCs w:val="24"/>
        </w:rPr>
        <w:t>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ACA1AD1" w14:textId="77777777" w:rsidR="000C30EF" w:rsidRPr="00BD39A4" w:rsidRDefault="000C30EF" w:rsidP="009D6080">
      <w:pPr>
        <w:jc w:val="both"/>
        <w:rPr>
          <w:rFonts w:ascii="Arial" w:hAnsi="Arial" w:cs="Arial"/>
          <w:sz w:val="24"/>
          <w:szCs w:val="24"/>
        </w:rPr>
      </w:pPr>
    </w:p>
    <w:p w14:paraId="3B6F4987" w14:textId="0E611AD1" w:rsidR="00BD39A4" w:rsidRDefault="00BD39A4" w:rsidP="009D6080">
      <w:pPr>
        <w:jc w:val="both"/>
        <w:rPr>
          <w:rFonts w:ascii="Arial" w:hAnsi="Arial" w:cs="Arial"/>
          <w:sz w:val="24"/>
          <w:szCs w:val="24"/>
        </w:rPr>
      </w:pPr>
      <w:r w:rsidRPr="00785C01">
        <w:rPr>
          <w:rFonts w:ascii="Arial" w:hAnsi="Arial" w:cs="Arial"/>
          <w:sz w:val="24"/>
          <w:szCs w:val="24"/>
        </w:rPr>
        <w:t>Ukupnu cijenu ponude čini cijena ponude s PDV-om.</w:t>
      </w:r>
    </w:p>
    <w:p w14:paraId="3E4E7D19" w14:textId="77777777" w:rsidR="000C30EF" w:rsidRDefault="000C30EF" w:rsidP="009D6080">
      <w:pPr>
        <w:jc w:val="both"/>
        <w:rPr>
          <w:rFonts w:ascii="Arial" w:hAnsi="Arial" w:cs="Arial"/>
          <w:sz w:val="24"/>
          <w:szCs w:val="24"/>
        </w:rPr>
      </w:pPr>
    </w:p>
    <w:p w14:paraId="27C1182D" w14:textId="368AC6BE" w:rsidR="00BD39A4" w:rsidRDefault="00BD39A4" w:rsidP="009D6080">
      <w:pPr>
        <w:jc w:val="both"/>
        <w:rPr>
          <w:rFonts w:ascii="Arial" w:hAnsi="Arial" w:cs="Arial"/>
          <w:sz w:val="24"/>
          <w:szCs w:val="24"/>
        </w:rPr>
      </w:pPr>
      <w:r w:rsidRPr="00785C01">
        <w:rPr>
          <w:rFonts w:ascii="Arial" w:hAnsi="Arial" w:cs="Arial"/>
          <w:sz w:val="24"/>
          <w:szCs w:val="24"/>
        </w:rPr>
        <w:t>Ponuditelji su dužni ponuditi, tj. upisati jedinične cijene</w:t>
      </w:r>
      <w:r w:rsidR="008A0B1E">
        <w:rPr>
          <w:rFonts w:ascii="Arial" w:hAnsi="Arial" w:cs="Arial"/>
          <w:sz w:val="24"/>
          <w:szCs w:val="24"/>
        </w:rPr>
        <w:t xml:space="preserve"> (zaokružene na dvije decimale)</w:t>
      </w:r>
      <w:r w:rsidR="008A0B1E" w:rsidRPr="00785C01">
        <w:rPr>
          <w:rFonts w:ascii="Arial" w:hAnsi="Arial" w:cs="Arial"/>
          <w:sz w:val="24"/>
          <w:szCs w:val="24"/>
        </w:rPr>
        <w:t xml:space="preserve"> za svaku stavku troškovnika </w:t>
      </w:r>
      <w:r w:rsidRPr="00785C01">
        <w:rPr>
          <w:rFonts w:ascii="Arial" w:hAnsi="Arial" w:cs="Arial"/>
          <w:sz w:val="24"/>
          <w:szCs w:val="24"/>
        </w:rPr>
        <w:t>i ukupne cijene na način kako je to određeno u troškovniku.</w:t>
      </w:r>
    </w:p>
    <w:p w14:paraId="01EBCE9A" w14:textId="66A5E44E" w:rsidR="00BD39A4" w:rsidRDefault="00BD39A4" w:rsidP="009D6080">
      <w:pPr>
        <w:jc w:val="both"/>
        <w:rPr>
          <w:rFonts w:ascii="Arial" w:hAnsi="Arial" w:cs="Arial"/>
          <w:sz w:val="24"/>
          <w:szCs w:val="24"/>
        </w:rPr>
      </w:pPr>
      <w:r w:rsidRPr="00785C01">
        <w:rPr>
          <w:rFonts w:ascii="Arial" w:hAnsi="Arial" w:cs="Arial"/>
          <w:sz w:val="24"/>
          <w:szCs w:val="24"/>
        </w:rPr>
        <w:t>U slučaju da ponuditelj ne ispuni makar jednu stavku, cijela ponuda će se smatrati neprihvatljivom i naručitelj će ju isključiti.</w:t>
      </w:r>
    </w:p>
    <w:p w14:paraId="053466CC" w14:textId="77777777" w:rsidR="000C30EF" w:rsidRDefault="000C30EF" w:rsidP="009D6080">
      <w:pPr>
        <w:jc w:val="both"/>
        <w:rPr>
          <w:rFonts w:ascii="Arial" w:hAnsi="Arial" w:cs="Arial"/>
          <w:sz w:val="24"/>
          <w:szCs w:val="24"/>
        </w:rPr>
      </w:pPr>
    </w:p>
    <w:p w14:paraId="14312F45" w14:textId="33334A58" w:rsidR="00BD39A4" w:rsidRDefault="00BD39A4" w:rsidP="009D6080">
      <w:pPr>
        <w:jc w:val="both"/>
        <w:rPr>
          <w:rFonts w:ascii="Arial" w:hAnsi="Arial" w:cs="Arial"/>
          <w:sz w:val="24"/>
          <w:szCs w:val="24"/>
        </w:rPr>
      </w:pPr>
      <w:r w:rsidRPr="00785C01">
        <w:rPr>
          <w:rFonts w:ascii="Arial" w:hAnsi="Arial" w:cs="Arial"/>
          <w:sz w:val="24"/>
          <w:szCs w:val="24"/>
        </w:rPr>
        <w:t>Jedinična cijena izražena u troškovniku je fiksna i nepromjenjiva.</w:t>
      </w:r>
    </w:p>
    <w:p w14:paraId="43605B51" w14:textId="2544DDF1" w:rsidR="00CD0532" w:rsidRPr="00757F75" w:rsidRDefault="00CD0532" w:rsidP="00757F75">
      <w:pPr>
        <w:pStyle w:val="Naslov2"/>
      </w:pPr>
      <w:bookmarkStart w:id="55" w:name="_Toc17189318"/>
      <w:bookmarkStart w:id="56" w:name="_Toc139883075"/>
      <w:r w:rsidRPr="00757F75">
        <w:t>Valuta ponude</w:t>
      </w:r>
      <w:bookmarkEnd w:id="55"/>
      <w:bookmarkEnd w:id="56"/>
    </w:p>
    <w:p w14:paraId="3D59F30B" w14:textId="25FDD4D3" w:rsidR="00BF37F2" w:rsidRDefault="00BF37F2" w:rsidP="009D6080">
      <w:pPr>
        <w:jc w:val="both"/>
        <w:rPr>
          <w:rFonts w:ascii="Arial" w:hAnsi="Arial" w:cs="Arial"/>
          <w:sz w:val="24"/>
          <w:szCs w:val="24"/>
        </w:rPr>
      </w:pPr>
      <w:r w:rsidRPr="00785C01">
        <w:rPr>
          <w:rFonts w:ascii="Arial" w:hAnsi="Arial" w:cs="Arial"/>
          <w:sz w:val="24"/>
          <w:szCs w:val="24"/>
        </w:rPr>
        <w:t xml:space="preserve">Cijena ponude izražava se u </w:t>
      </w:r>
      <w:r w:rsidR="00285D64">
        <w:rPr>
          <w:rFonts w:ascii="Arial" w:hAnsi="Arial" w:cs="Arial"/>
          <w:sz w:val="24"/>
          <w:szCs w:val="24"/>
        </w:rPr>
        <w:t>eurim</w:t>
      </w:r>
      <w:r w:rsidRPr="00785C01">
        <w:rPr>
          <w:rFonts w:ascii="Arial" w:hAnsi="Arial" w:cs="Arial"/>
          <w:sz w:val="24"/>
          <w:szCs w:val="24"/>
        </w:rPr>
        <w:t>a</w:t>
      </w:r>
      <w:r w:rsidR="006E38D9">
        <w:rPr>
          <w:rFonts w:ascii="Arial" w:hAnsi="Arial" w:cs="Arial"/>
          <w:sz w:val="24"/>
          <w:szCs w:val="24"/>
        </w:rPr>
        <w:t xml:space="preserve"> (EUR)</w:t>
      </w:r>
      <w:r w:rsidRPr="00785C01">
        <w:rPr>
          <w:rFonts w:ascii="Arial" w:hAnsi="Arial" w:cs="Arial"/>
          <w:sz w:val="24"/>
          <w:szCs w:val="24"/>
        </w:rPr>
        <w:t>.</w:t>
      </w:r>
    </w:p>
    <w:p w14:paraId="785765A4" w14:textId="37211CEF" w:rsidR="00BF37F2" w:rsidRPr="00757F75" w:rsidRDefault="00BF37F2" w:rsidP="00757F75">
      <w:pPr>
        <w:pStyle w:val="Naslov2"/>
      </w:pPr>
      <w:bookmarkStart w:id="57" w:name="_Toc17189319"/>
      <w:bookmarkStart w:id="58" w:name="_Toc139883076"/>
      <w:r w:rsidRPr="00757F75">
        <w:t>Kriterij</w:t>
      </w:r>
      <w:r w:rsidR="009402DB" w:rsidRPr="00757F75">
        <w:t xml:space="preserve"> za</w:t>
      </w:r>
      <w:r w:rsidRPr="00757F75">
        <w:t xml:space="preserve"> odabir ponude</w:t>
      </w:r>
      <w:bookmarkEnd w:id="57"/>
      <w:bookmarkEnd w:id="58"/>
    </w:p>
    <w:p w14:paraId="2AFB1109" w14:textId="297A75B3" w:rsidR="004012E7" w:rsidRDefault="004012E7" w:rsidP="004012E7">
      <w:pPr>
        <w:pStyle w:val="Tijeloteksta"/>
        <w:rPr>
          <w:rFonts w:cs="Arial"/>
        </w:rPr>
      </w:pPr>
      <w:bookmarkStart w:id="59" w:name="_Toc17189320"/>
      <w:r w:rsidRPr="008D702F">
        <w:rPr>
          <w:rFonts w:cs="Arial"/>
        </w:rPr>
        <w:t>Sukladno odredbama ZJN 2016</w:t>
      </w:r>
      <w:r w:rsidR="00285D64">
        <w:rPr>
          <w:rFonts w:cs="Arial"/>
        </w:rPr>
        <w:t xml:space="preserve">, </w:t>
      </w:r>
      <w:r w:rsidRPr="008D702F">
        <w:rPr>
          <w:rFonts w:cs="Arial"/>
        </w:rPr>
        <w:t>Naputka za postupanje u postupcima javne nabave (KLASA:024-04/17-02/5, URBROJ:563-10/148-17-1) od 9. lipnja 2017. godine, Naputka o izmjenama i dopunama naputka za postupanje u postupcima nabave (KLASA: 024-04/17-02/5, URBROJ:563-10/148-21-2) od 5. listopada 2021. godine te odredb</w:t>
      </w:r>
      <w:r>
        <w:rPr>
          <w:rFonts w:cs="Arial"/>
        </w:rPr>
        <w:t>ama</w:t>
      </w:r>
      <w:r w:rsidRPr="008D702F">
        <w:rPr>
          <w:rFonts w:cs="Arial"/>
        </w:rPr>
        <w:t xml:space="preserve"> Upute o provedbi jednostavne nabave (KLASA: 024-04/19-02/3, URBROJ: 563-10/148-19-1) od 09. svibnja 2019. godine</w:t>
      </w:r>
      <w:r w:rsidR="00285D64">
        <w:rPr>
          <w:rFonts w:cs="Arial"/>
        </w:rPr>
        <w:t xml:space="preserve"> te Uputi o izmjenama i dopunama Upute o provedbi jednostavne nabave </w:t>
      </w:r>
      <w:r w:rsidR="00285D64" w:rsidRPr="00983680">
        <w:rPr>
          <w:rFonts w:cs="Arial"/>
        </w:rPr>
        <w:t>(024-04/19-02/3, URBROJ: 563-10/</w:t>
      </w:r>
      <w:r w:rsidR="00DD25EA">
        <w:rPr>
          <w:rFonts w:cs="Arial"/>
        </w:rPr>
        <w:t>372-22-2</w:t>
      </w:r>
      <w:r w:rsidR="00285D64" w:rsidRPr="00983680">
        <w:rPr>
          <w:rFonts w:cs="Arial"/>
        </w:rPr>
        <w:t>)</w:t>
      </w:r>
      <w:r w:rsidR="00285D64">
        <w:rPr>
          <w:rFonts w:cs="Arial"/>
        </w:rPr>
        <w:t xml:space="preserve"> od 23. prosinca 2022.godine</w:t>
      </w:r>
      <w:r w:rsidRPr="008D702F">
        <w:rPr>
          <w:rFonts w:cs="Arial"/>
        </w:rPr>
        <w:t xml:space="preserve">, Naručitelj će provesti postupak nabave za sklapanje </w:t>
      </w:r>
      <w:r w:rsidR="00701F23">
        <w:rPr>
          <w:rFonts w:cs="Arial"/>
        </w:rPr>
        <w:t>ugovora</w:t>
      </w:r>
      <w:r w:rsidRPr="008D702F">
        <w:rPr>
          <w:rFonts w:cs="Arial"/>
        </w:rPr>
        <w:t xml:space="preserve"> s jednim gospodarskim subjektom</w:t>
      </w:r>
      <w:r w:rsidR="00285D64">
        <w:rPr>
          <w:rFonts w:cs="Arial"/>
        </w:rPr>
        <w:t>.</w:t>
      </w:r>
    </w:p>
    <w:p w14:paraId="665C78E4" w14:textId="4BD10857" w:rsidR="00167AFD" w:rsidRDefault="00167AFD" w:rsidP="00167AFD">
      <w:pPr>
        <w:widowControl/>
        <w:autoSpaceDE/>
        <w:autoSpaceDN/>
        <w:adjustRightInd/>
        <w:jc w:val="both"/>
        <w:rPr>
          <w:rFonts w:cs="Arial"/>
          <w:b/>
        </w:rPr>
      </w:pPr>
    </w:p>
    <w:p w14:paraId="36808350" w14:textId="0910D8DE" w:rsidR="008153FC" w:rsidRPr="00021BD7" w:rsidRDefault="008153FC" w:rsidP="008153FC">
      <w:pPr>
        <w:pStyle w:val="Tijeloteksta"/>
        <w:spacing w:before="60" w:after="60"/>
        <w:rPr>
          <w:rFonts w:cs="Arial"/>
          <w:b/>
          <w:bCs/>
          <w:u w:val="single"/>
        </w:rPr>
      </w:pPr>
      <w:r w:rsidRPr="00021BD7">
        <w:rPr>
          <w:rFonts w:cs="Arial"/>
          <w:b/>
          <w:bCs/>
          <w:u w:val="single"/>
        </w:rPr>
        <w:t>Kriterij za odabir ponude je najniža cijena ponude.</w:t>
      </w:r>
    </w:p>
    <w:p w14:paraId="6753C6D3" w14:textId="77777777" w:rsidR="00167AFD" w:rsidRDefault="00167AFD" w:rsidP="00167AFD">
      <w:pPr>
        <w:widowControl/>
        <w:autoSpaceDE/>
        <w:adjustRightInd/>
        <w:jc w:val="both"/>
        <w:rPr>
          <w:rFonts w:ascii="Arial" w:hAnsi="Arial" w:cs="Arial"/>
          <w:sz w:val="24"/>
          <w:szCs w:val="24"/>
        </w:rPr>
      </w:pPr>
    </w:p>
    <w:p w14:paraId="0D01384C" w14:textId="6B8FBA0F" w:rsidR="008153FC" w:rsidRDefault="008153FC" w:rsidP="008153FC">
      <w:pPr>
        <w:pStyle w:val="Tijeloteksta"/>
        <w:spacing w:before="60" w:after="60"/>
        <w:rPr>
          <w:rFonts w:cs="Arial"/>
          <w:u w:val="single"/>
        </w:rPr>
      </w:pPr>
      <w:r w:rsidRPr="00167AFD">
        <w:rPr>
          <w:rFonts w:cs="Arial"/>
          <w:u w:val="single"/>
        </w:rPr>
        <w:t>Najpovoljnija ponuda je prihvatljiva, prikladna i pravilna ponuda s najnižom ukupnom cijenom.</w:t>
      </w:r>
    </w:p>
    <w:p w14:paraId="4DE51435" w14:textId="77777777" w:rsidR="008A0B1E" w:rsidRDefault="008A0B1E" w:rsidP="008A0B1E">
      <w:pPr>
        <w:spacing w:before="39"/>
        <w:jc w:val="both"/>
        <w:rPr>
          <w:rFonts w:ascii="Arial" w:eastAsia="Arial" w:hAnsi="Arial" w:cs="Arial"/>
          <w:sz w:val="24"/>
          <w:szCs w:val="24"/>
        </w:rPr>
      </w:pPr>
    </w:p>
    <w:p w14:paraId="24CE285A" w14:textId="77777777" w:rsidR="00021BD7" w:rsidRPr="003A1CF9" w:rsidRDefault="00021BD7" w:rsidP="00021BD7">
      <w:pPr>
        <w:pStyle w:val="Bezproreda"/>
        <w:jc w:val="both"/>
        <w:rPr>
          <w:rFonts w:ascii="Arial" w:hAnsi="Arial" w:cs="Arial"/>
          <w:sz w:val="24"/>
          <w:szCs w:val="24"/>
        </w:rPr>
      </w:pPr>
      <w:r w:rsidRPr="003A1CF9">
        <w:rPr>
          <w:rFonts w:ascii="Arial" w:hAnsi="Arial" w:cs="Arial"/>
          <w:sz w:val="24"/>
          <w:szCs w:val="24"/>
        </w:rPr>
        <w:lastRenderedPageBreak/>
        <w:t xml:space="preserve">Ukoliko na nadmetanje </w:t>
      </w:r>
      <w:r>
        <w:rPr>
          <w:rFonts w:ascii="Arial" w:hAnsi="Arial" w:cs="Arial"/>
          <w:sz w:val="24"/>
          <w:szCs w:val="24"/>
        </w:rPr>
        <w:t>pristignu dvije ponude sa istom cijenom</w:t>
      </w:r>
      <w:r w:rsidRPr="003A1CF9">
        <w:rPr>
          <w:rFonts w:ascii="Arial" w:hAnsi="Arial" w:cs="Arial"/>
          <w:sz w:val="24"/>
          <w:szCs w:val="24"/>
        </w:rPr>
        <w:t>, kao najpovoljnija biti će odabrana ona koja je zaprimljena ranije</w:t>
      </w:r>
      <w:r>
        <w:rPr>
          <w:rFonts w:ascii="Arial" w:hAnsi="Arial" w:cs="Arial"/>
          <w:sz w:val="24"/>
          <w:szCs w:val="24"/>
        </w:rPr>
        <w:t>.</w:t>
      </w:r>
    </w:p>
    <w:p w14:paraId="33A03997" w14:textId="77777777" w:rsidR="00021BD7" w:rsidRDefault="00021BD7" w:rsidP="008A0B1E">
      <w:pPr>
        <w:spacing w:before="39"/>
        <w:jc w:val="both"/>
        <w:rPr>
          <w:rFonts w:ascii="Arial" w:eastAsia="Arial" w:hAnsi="Arial" w:cs="Arial"/>
          <w:sz w:val="24"/>
          <w:szCs w:val="24"/>
        </w:rPr>
      </w:pPr>
    </w:p>
    <w:p w14:paraId="361FD2EA" w14:textId="2940BD05" w:rsidR="008A0B1E" w:rsidRDefault="008A0B1E" w:rsidP="008A0B1E">
      <w:pPr>
        <w:spacing w:before="39"/>
        <w:jc w:val="both"/>
        <w:rPr>
          <w:rFonts w:ascii="Arial" w:eastAsia="Arial" w:hAnsi="Arial" w:cs="Arial"/>
          <w:sz w:val="24"/>
          <w:szCs w:val="24"/>
        </w:rPr>
      </w:pPr>
      <w:r>
        <w:rPr>
          <w:rFonts w:ascii="Arial" w:eastAsia="Arial" w:hAnsi="Arial" w:cs="Arial"/>
          <w:sz w:val="24"/>
          <w:szCs w:val="24"/>
        </w:rPr>
        <w:t>Budući da Naručitelj</w:t>
      </w:r>
      <w:r w:rsidRPr="00771760">
        <w:rPr>
          <w:rFonts w:ascii="Arial" w:eastAsia="Arial" w:hAnsi="Arial" w:cs="Arial"/>
          <w:sz w:val="24"/>
          <w:szCs w:val="24"/>
        </w:rPr>
        <w:t xml:space="preserve"> ne može koristiti pravo na pretporez, Naručitelj će uspoređivati cijene ponuda s PDV-om.</w:t>
      </w:r>
    </w:p>
    <w:p w14:paraId="74C1F11A" w14:textId="77777777" w:rsidR="00BF37F2" w:rsidRPr="00757F75" w:rsidRDefault="00BF37F2" w:rsidP="00757F75">
      <w:pPr>
        <w:pStyle w:val="Naslov2"/>
      </w:pPr>
      <w:bookmarkStart w:id="60" w:name="_Toc139883077"/>
      <w:r w:rsidRPr="00757F75">
        <w:t>Jezik i pismo na kojem se izrađuje ponuda</w:t>
      </w:r>
      <w:bookmarkEnd w:id="59"/>
      <w:bookmarkEnd w:id="60"/>
    </w:p>
    <w:p w14:paraId="2384CE3C" w14:textId="77777777" w:rsidR="00BF37F2" w:rsidRDefault="00BF37F2" w:rsidP="009D6080">
      <w:pPr>
        <w:pStyle w:val="Tijeloteksta"/>
        <w:spacing w:before="60" w:after="60"/>
        <w:rPr>
          <w:rFonts w:cs="Arial"/>
        </w:rPr>
      </w:pPr>
      <w:r w:rsidRPr="00785C01">
        <w:rPr>
          <w:rFonts w:cs="Arial"/>
        </w:rPr>
        <w:t xml:space="preserve">Ponuda se podnosi na hrvatskom jeziku i latiničnom pismu. </w:t>
      </w:r>
    </w:p>
    <w:p w14:paraId="7F9B9937" w14:textId="5ACE3833" w:rsidR="00976DD3" w:rsidRDefault="00BF37F2" w:rsidP="009D6080">
      <w:pPr>
        <w:pStyle w:val="Bezproreda"/>
        <w:jc w:val="both"/>
        <w:rPr>
          <w:rFonts w:ascii="Arial" w:hAnsi="Arial" w:cs="Arial"/>
          <w:sz w:val="24"/>
          <w:szCs w:val="24"/>
        </w:rPr>
      </w:pPr>
      <w:r w:rsidRPr="00C31BA3">
        <w:rPr>
          <w:rFonts w:ascii="Arial" w:hAnsi="Arial" w:cs="Arial"/>
          <w:sz w:val="24"/>
          <w:szCs w:val="24"/>
        </w:rPr>
        <w:t xml:space="preserve">Ako su neki od dokumenata i dokaza traženih </w:t>
      </w:r>
      <w:r>
        <w:rPr>
          <w:rFonts w:ascii="Arial" w:hAnsi="Arial" w:cs="Arial"/>
          <w:sz w:val="24"/>
          <w:szCs w:val="24"/>
        </w:rPr>
        <w:t>ovim Pozivom za dostavu ponuda</w:t>
      </w:r>
      <w:r w:rsidRPr="00C31BA3">
        <w:rPr>
          <w:rFonts w:ascii="Arial" w:hAnsi="Arial" w:cs="Arial"/>
          <w:sz w:val="24"/>
          <w:szCs w:val="24"/>
        </w:rPr>
        <w:t xml:space="preserve"> na nekom od stranih jezika ponuditelj je dužan dostaviti i prijevod dokumenata/dokaza na hrvatski jezik</w:t>
      </w:r>
      <w:r w:rsidR="00053DC3">
        <w:rPr>
          <w:rFonts w:ascii="Arial" w:hAnsi="Arial" w:cs="Arial"/>
          <w:sz w:val="24"/>
          <w:szCs w:val="24"/>
        </w:rPr>
        <w:t xml:space="preserve"> po ovlaštenom prevoditelju</w:t>
      </w:r>
      <w:r w:rsidR="00976DD3">
        <w:rPr>
          <w:rFonts w:ascii="Arial" w:hAnsi="Arial" w:cs="Arial"/>
          <w:sz w:val="24"/>
          <w:szCs w:val="24"/>
        </w:rPr>
        <w:t>.</w:t>
      </w:r>
    </w:p>
    <w:p w14:paraId="3FF39BC6" w14:textId="77777777" w:rsidR="00976DD3" w:rsidRDefault="00976DD3" w:rsidP="009D6080">
      <w:pPr>
        <w:pStyle w:val="Bezproreda"/>
        <w:jc w:val="both"/>
        <w:rPr>
          <w:rFonts w:ascii="Arial" w:hAnsi="Arial" w:cs="Arial"/>
          <w:sz w:val="24"/>
          <w:szCs w:val="24"/>
        </w:rPr>
      </w:pPr>
    </w:p>
    <w:p w14:paraId="70602BED" w14:textId="36FE0455" w:rsidR="00976DD3" w:rsidRDefault="00976DD3" w:rsidP="00701F23">
      <w:pPr>
        <w:pStyle w:val="Bezproreda"/>
        <w:jc w:val="both"/>
        <w:rPr>
          <w:rFonts w:ascii="Arial" w:hAnsi="Arial" w:cs="Arial"/>
          <w:sz w:val="24"/>
          <w:szCs w:val="24"/>
        </w:rPr>
      </w:pPr>
      <w:r>
        <w:rPr>
          <w:rFonts w:ascii="Arial" w:hAnsi="Arial" w:cs="Arial"/>
          <w:sz w:val="24"/>
          <w:szCs w:val="24"/>
        </w:rPr>
        <w:t>Iznimno pojedini dijelovi ponude (isključivo pojedine riječi ili sintagme) mogu biti i na engleskom jeziku, i to samo za pojmovlje za koje ne postoji ili odgovarajuće ili uvriježeno stručno pojmovlje na hrvatskom jeziku, a koje se rabi kao takvo i samorazumljivo je na engleskom jeziku</w:t>
      </w:r>
    </w:p>
    <w:p w14:paraId="6F1D2F98" w14:textId="1F57A906" w:rsidR="00BF37F2" w:rsidRPr="00757F75" w:rsidRDefault="00BF37F2" w:rsidP="00757F75">
      <w:pPr>
        <w:pStyle w:val="Naslov2"/>
      </w:pPr>
      <w:bookmarkStart w:id="61" w:name="_Toc3210969"/>
      <w:bookmarkStart w:id="62" w:name="_Toc17189321"/>
      <w:bookmarkStart w:id="63" w:name="_Toc139883078"/>
      <w:r w:rsidRPr="00757F75">
        <w:t>Rok valjanosti ponude</w:t>
      </w:r>
      <w:bookmarkEnd w:id="61"/>
      <w:bookmarkEnd w:id="62"/>
      <w:bookmarkEnd w:id="63"/>
    </w:p>
    <w:p w14:paraId="79368E97" w14:textId="77777777" w:rsidR="00BF37F2" w:rsidRDefault="00BF37F2" w:rsidP="009D6080">
      <w:pPr>
        <w:pStyle w:val="Tijeloteksta"/>
        <w:spacing w:before="60" w:after="60"/>
        <w:rPr>
          <w:rFonts w:cs="Arial"/>
        </w:rPr>
      </w:pPr>
      <w:r w:rsidRPr="00785C01">
        <w:rPr>
          <w:rFonts w:cs="Arial"/>
        </w:rPr>
        <w:t xml:space="preserve">Najmanje 60 dana od dana određenog za dostavu ponude. Naručitelj će odbiti ponudu čiji je rok valjanosti kraći od zahtijevanog. </w:t>
      </w:r>
    </w:p>
    <w:p w14:paraId="3D0933B0" w14:textId="77777777" w:rsidR="00BF37F2" w:rsidRDefault="00BF37F2" w:rsidP="009D6080">
      <w:pPr>
        <w:pStyle w:val="Tijeloteksta"/>
        <w:spacing w:before="60" w:after="60"/>
        <w:rPr>
          <w:rFonts w:cs="Arial"/>
        </w:rPr>
      </w:pPr>
      <w:r w:rsidRPr="00785C01">
        <w:rPr>
          <w:rFonts w:cs="Arial"/>
        </w:rPr>
        <w:t>Iz opravdanih razloga, naručitelj može u pisanoj formi tražiti, a ponuditelj će također u pisanoj formi produžiti rok valjanosti ponude. U roku produženja valjanosti ponude niti naručitelj niti ponuditelj neće tražiti izmjenu ponude.</w:t>
      </w:r>
    </w:p>
    <w:p w14:paraId="3DEF2F27" w14:textId="77777777" w:rsidR="00C14805" w:rsidRPr="00757F75" w:rsidRDefault="00C14805" w:rsidP="00757F75">
      <w:pPr>
        <w:pStyle w:val="Naslov2"/>
      </w:pPr>
      <w:bookmarkStart w:id="64" w:name="_Toc139883079"/>
      <w:r w:rsidRPr="00757F75">
        <w:t xml:space="preserve">Provjera računske ispravnosti ponude i objašnjenje </w:t>
      </w:r>
      <w:r w:rsidR="00F706AE" w:rsidRPr="00757F75">
        <w:t>izuzetno</w:t>
      </w:r>
      <w:r w:rsidRPr="00757F75">
        <w:t xml:space="preserve"> niske </w:t>
      </w:r>
      <w:r w:rsidR="00607F37" w:rsidRPr="00757F75">
        <w:t>ponude</w:t>
      </w:r>
      <w:bookmarkEnd w:id="64"/>
    </w:p>
    <w:p w14:paraId="1BF0B0C7" w14:textId="77777777" w:rsidR="00CB7984" w:rsidRDefault="00CB7984" w:rsidP="009D6080">
      <w:pPr>
        <w:jc w:val="both"/>
        <w:rPr>
          <w:rFonts w:ascii="Arial" w:hAnsi="Arial" w:cs="Arial"/>
          <w:sz w:val="24"/>
          <w:szCs w:val="24"/>
        </w:rPr>
      </w:pPr>
      <w:r w:rsidRPr="00976A16">
        <w:rPr>
          <w:rFonts w:ascii="Arial" w:hAnsi="Arial" w:cs="Arial"/>
          <w:sz w:val="24"/>
          <w:szCs w:val="24"/>
        </w:rPr>
        <w:t>Naručitelj  je obvezan provjerit računsku ispravnost ponude.</w:t>
      </w:r>
    </w:p>
    <w:p w14:paraId="7BBA9250" w14:textId="77777777" w:rsidR="00BD39A4" w:rsidRPr="00976A16" w:rsidRDefault="00BD39A4" w:rsidP="009D6080">
      <w:pPr>
        <w:jc w:val="both"/>
        <w:rPr>
          <w:rFonts w:ascii="Arial" w:hAnsi="Arial" w:cs="Arial"/>
          <w:sz w:val="24"/>
          <w:szCs w:val="24"/>
        </w:rPr>
      </w:pPr>
    </w:p>
    <w:p w14:paraId="3F8C06F7" w14:textId="77777777" w:rsidR="00CB7984" w:rsidRDefault="00CB7984" w:rsidP="009D6080">
      <w:pPr>
        <w:jc w:val="both"/>
        <w:rPr>
          <w:rFonts w:ascii="Arial" w:hAnsi="Arial" w:cs="Arial"/>
          <w:sz w:val="24"/>
          <w:szCs w:val="24"/>
        </w:rPr>
      </w:pPr>
      <w:r w:rsidRPr="00976A16">
        <w:rPr>
          <w:rFonts w:ascii="Arial" w:hAnsi="Arial" w:cs="Arial"/>
          <w:sz w:val="24"/>
          <w:szCs w:val="24"/>
        </w:rPr>
        <w:t>Računske pogreške u troškovniku ili ponudbenom listu ispravljaju se matematičkim operacijama</w:t>
      </w:r>
      <w:r>
        <w:rPr>
          <w:rFonts w:ascii="Arial" w:hAnsi="Arial" w:cs="Arial"/>
          <w:sz w:val="24"/>
          <w:szCs w:val="24"/>
        </w:rPr>
        <w:t>.</w:t>
      </w:r>
    </w:p>
    <w:p w14:paraId="22C8AD93" w14:textId="6366BB72" w:rsidR="00CB7984" w:rsidRDefault="00CB7984" w:rsidP="009D6080">
      <w:pPr>
        <w:jc w:val="both"/>
        <w:rPr>
          <w:rFonts w:ascii="Arial" w:hAnsi="Arial" w:cs="Arial"/>
          <w:sz w:val="24"/>
          <w:szCs w:val="24"/>
        </w:rPr>
      </w:pPr>
      <w:r w:rsidRPr="00976A16">
        <w:rPr>
          <w:rFonts w:ascii="Arial" w:hAnsi="Arial" w:cs="Arial"/>
          <w:sz w:val="24"/>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7731F567" w14:textId="77777777" w:rsidR="00C6023C" w:rsidRDefault="00C6023C" w:rsidP="009D6080">
      <w:pPr>
        <w:jc w:val="both"/>
        <w:rPr>
          <w:rFonts w:ascii="Arial" w:hAnsi="Arial" w:cs="Arial"/>
          <w:sz w:val="24"/>
          <w:szCs w:val="24"/>
        </w:rPr>
      </w:pPr>
    </w:p>
    <w:p w14:paraId="2BE14BAF" w14:textId="77777777" w:rsidR="00CB7984" w:rsidRDefault="00CB7984" w:rsidP="009D6080">
      <w:pPr>
        <w:jc w:val="both"/>
        <w:rPr>
          <w:rFonts w:ascii="Arial" w:hAnsi="Arial" w:cs="Arial"/>
          <w:sz w:val="24"/>
          <w:szCs w:val="24"/>
        </w:rPr>
      </w:pPr>
      <w:r>
        <w:rPr>
          <w:rFonts w:ascii="Arial" w:hAnsi="Arial" w:cs="Arial"/>
          <w:sz w:val="24"/>
          <w:szCs w:val="24"/>
        </w:rPr>
        <w:t>A</w:t>
      </w:r>
      <w:r w:rsidRPr="00976A16">
        <w:rPr>
          <w:rFonts w:ascii="Arial" w:hAnsi="Arial" w:cs="Arial"/>
          <w:sz w:val="24"/>
          <w:szCs w:val="24"/>
        </w:rPr>
        <w:t>ko po</w:t>
      </w:r>
      <w:r w:rsidR="00BD39A4">
        <w:rPr>
          <w:rFonts w:ascii="Arial" w:hAnsi="Arial" w:cs="Arial"/>
          <w:sz w:val="24"/>
          <w:szCs w:val="24"/>
        </w:rPr>
        <w:t>nuda sadržava računsku pogrešku</w:t>
      </w:r>
      <w:r w:rsidRPr="00976A16">
        <w:rPr>
          <w:rFonts w:ascii="Arial" w:hAnsi="Arial" w:cs="Arial"/>
          <w:sz w:val="24"/>
          <w:szCs w:val="24"/>
        </w:rPr>
        <w:t>, naručitelj je obvezan od ponuditelja zatražiti prihvat ispravka računske pogreške, a ponuditelj je dužan odgovoriti u roku od pet dana od dana zaprimanja zahtjeva.</w:t>
      </w:r>
    </w:p>
    <w:p w14:paraId="7F66E094" w14:textId="62EF12CB" w:rsidR="00CB7984" w:rsidRDefault="00CB7984" w:rsidP="009D6080">
      <w:pPr>
        <w:jc w:val="both"/>
        <w:rPr>
          <w:rFonts w:ascii="Arial" w:hAnsi="Arial" w:cs="Arial"/>
          <w:sz w:val="24"/>
          <w:szCs w:val="24"/>
        </w:rPr>
      </w:pPr>
      <w:r w:rsidRPr="00976A16">
        <w:rPr>
          <w:rFonts w:ascii="Arial" w:hAnsi="Arial" w:cs="Arial"/>
          <w:sz w:val="24"/>
          <w:szCs w:val="24"/>
        </w:rPr>
        <w:t>U zahtjevu za prihvat ispravka računske pogreške naručitelj će naznačiti koji je dio ponude ispravljen  kao i novu cijenu ponude  proizišle nakon ispravka.</w:t>
      </w:r>
    </w:p>
    <w:p w14:paraId="08B0E6BE" w14:textId="77777777" w:rsidR="00EC5AB8" w:rsidRDefault="00EC5AB8" w:rsidP="009D6080">
      <w:pPr>
        <w:jc w:val="both"/>
        <w:rPr>
          <w:rFonts w:ascii="Arial" w:hAnsi="Arial" w:cs="Arial"/>
          <w:sz w:val="24"/>
          <w:szCs w:val="24"/>
        </w:rPr>
      </w:pPr>
    </w:p>
    <w:p w14:paraId="484951CF" w14:textId="200E5FC4" w:rsidR="00F706AE" w:rsidRDefault="00F706AE" w:rsidP="009D6080">
      <w:pPr>
        <w:jc w:val="both"/>
        <w:rPr>
          <w:rFonts w:ascii="Arial" w:hAnsi="Arial" w:cs="Arial"/>
          <w:sz w:val="24"/>
          <w:szCs w:val="24"/>
        </w:rPr>
      </w:pPr>
      <w:r w:rsidRPr="00EC1736">
        <w:rPr>
          <w:rFonts w:ascii="Arial" w:hAnsi="Arial" w:cs="Arial"/>
          <w:sz w:val="24"/>
          <w:szCs w:val="24"/>
        </w:rPr>
        <w:t xml:space="preserve">Naručitelj </w:t>
      </w:r>
      <w:r>
        <w:rPr>
          <w:rFonts w:ascii="Arial" w:hAnsi="Arial" w:cs="Arial"/>
          <w:sz w:val="24"/>
          <w:szCs w:val="24"/>
        </w:rPr>
        <w:t xml:space="preserve">je obvezan od </w:t>
      </w:r>
      <w:r w:rsidR="00CA25CD">
        <w:rPr>
          <w:rFonts w:ascii="Arial" w:hAnsi="Arial" w:cs="Arial"/>
          <w:sz w:val="24"/>
          <w:szCs w:val="24"/>
        </w:rPr>
        <w:t>ponuditelja</w:t>
      </w:r>
      <w:r>
        <w:rPr>
          <w:rFonts w:ascii="Arial" w:hAnsi="Arial" w:cs="Arial"/>
          <w:sz w:val="24"/>
          <w:szCs w:val="24"/>
        </w:rPr>
        <w:t xml:space="preserve"> zahtijevati da u primjerenom roku ne kraćem od pet dana</w:t>
      </w:r>
      <w:r w:rsidR="00CA25CD">
        <w:rPr>
          <w:rFonts w:ascii="Arial" w:hAnsi="Arial" w:cs="Arial"/>
          <w:sz w:val="24"/>
          <w:szCs w:val="24"/>
        </w:rPr>
        <w:t xml:space="preserve"> </w:t>
      </w:r>
      <w:r>
        <w:rPr>
          <w:rFonts w:ascii="Arial" w:hAnsi="Arial" w:cs="Arial"/>
          <w:sz w:val="24"/>
          <w:szCs w:val="24"/>
        </w:rPr>
        <w:t>objasni cijenu ili trošak naveden u ponudi ako se čini da je ponuda izuzetno niska u odnosu na predmet nabave.</w:t>
      </w:r>
    </w:p>
    <w:p w14:paraId="4FCBFDEA" w14:textId="5C49D074" w:rsidR="00F706AE" w:rsidRDefault="002C391E" w:rsidP="009D6080">
      <w:pPr>
        <w:jc w:val="both"/>
        <w:rPr>
          <w:rFonts w:ascii="Arial" w:hAnsi="Arial" w:cs="Arial"/>
          <w:sz w:val="24"/>
          <w:szCs w:val="24"/>
        </w:rPr>
      </w:pPr>
      <w:r>
        <w:rPr>
          <w:rFonts w:ascii="Arial" w:hAnsi="Arial" w:cs="Arial"/>
          <w:sz w:val="24"/>
          <w:szCs w:val="24"/>
        </w:rPr>
        <w:t>A</w:t>
      </w:r>
      <w:r w:rsidR="00F706AE" w:rsidRPr="00CC66B4">
        <w:rPr>
          <w:rFonts w:ascii="Arial" w:hAnsi="Arial" w:cs="Arial"/>
          <w:sz w:val="24"/>
          <w:szCs w:val="24"/>
        </w:rPr>
        <w:t>ko tijekom ocjene dostavljenih podataka postoje određene nejasnoće, naručitelj može od ponuditelja zatražiti dodatno objašnjenje.</w:t>
      </w:r>
    </w:p>
    <w:p w14:paraId="16CECAB5" w14:textId="40FD190E" w:rsidR="00BD177D" w:rsidRDefault="00BD177D" w:rsidP="00FF5B14">
      <w:pPr>
        <w:jc w:val="both"/>
        <w:rPr>
          <w:rFonts w:ascii="Arial" w:hAnsi="Arial" w:cs="Arial"/>
          <w:sz w:val="24"/>
          <w:szCs w:val="24"/>
        </w:rPr>
      </w:pPr>
    </w:p>
    <w:p w14:paraId="0683EAF9" w14:textId="6CB49520" w:rsidR="00101788" w:rsidRPr="00757F75" w:rsidRDefault="00BF37F2" w:rsidP="00757F75">
      <w:pPr>
        <w:pStyle w:val="Naslov1"/>
      </w:pPr>
      <w:bookmarkStart w:id="65" w:name="_Toc17189323"/>
      <w:bookmarkStart w:id="66" w:name="_Toc139883080"/>
      <w:r w:rsidRPr="00757F75">
        <w:t>OSTALE ODREDBE</w:t>
      </w:r>
      <w:bookmarkEnd w:id="65"/>
      <w:bookmarkEnd w:id="66"/>
    </w:p>
    <w:p w14:paraId="0B0E547B" w14:textId="7BCF644D" w:rsidR="009D6080" w:rsidRPr="00E46987" w:rsidRDefault="009D6080" w:rsidP="00757F75">
      <w:pPr>
        <w:pStyle w:val="Naslov2"/>
      </w:pPr>
      <w:bookmarkStart w:id="67" w:name="_Toc139883081"/>
      <w:r w:rsidRPr="00E46987">
        <w:lastRenderedPageBreak/>
        <w:t>Vrsta, sredstvo jamstva i uvjeti jamstva</w:t>
      </w:r>
      <w:bookmarkEnd w:id="67"/>
    </w:p>
    <w:p w14:paraId="7EC32690" w14:textId="29E99518" w:rsidR="009D6080" w:rsidRDefault="009D6080" w:rsidP="009D6080">
      <w:pPr>
        <w:pStyle w:val="Tijeloteksta"/>
        <w:rPr>
          <w:rFonts w:cs="Arial"/>
        </w:rPr>
      </w:pPr>
      <w:r w:rsidRPr="0090747B">
        <w:rPr>
          <w:rFonts w:cs="Arial"/>
        </w:rPr>
        <w:t>Jamstvo</w:t>
      </w:r>
      <w:r>
        <w:rPr>
          <w:rFonts w:cs="Arial"/>
        </w:rPr>
        <w:t xml:space="preserve"> za uredno ispunjenje ugovora</w:t>
      </w:r>
      <w:r w:rsidRPr="0090747B">
        <w:rPr>
          <w:rFonts w:cs="Arial"/>
        </w:rPr>
        <w:t xml:space="preserve"> podnosi se u obliku </w:t>
      </w:r>
      <w:r>
        <w:rPr>
          <w:rFonts w:cs="Arial"/>
          <w:b/>
        </w:rPr>
        <w:t>zadužnice</w:t>
      </w:r>
      <w:r w:rsidR="00D80957" w:rsidRPr="00D80957">
        <w:rPr>
          <w:rFonts w:cs="Arial"/>
          <w:b/>
        </w:rPr>
        <w:t xml:space="preserve"> </w:t>
      </w:r>
      <w:r w:rsidR="00D80957">
        <w:rPr>
          <w:rFonts w:cs="Arial"/>
          <w:b/>
        </w:rPr>
        <w:t>ili bjanko zadužnice</w:t>
      </w:r>
      <w:r w:rsidRPr="0090747B">
        <w:rPr>
          <w:rFonts w:cs="Arial"/>
          <w:b/>
        </w:rPr>
        <w:t xml:space="preserve"> </w:t>
      </w:r>
      <w:r>
        <w:rPr>
          <w:rFonts w:cs="Arial"/>
          <w:b/>
        </w:rPr>
        <w:t xml:space="preserve">i </w:t>
      </w:r>
      <w:r w:rsidRPr="0090747B">
        <w:rPr>
          <w:rFonts w:cs="Arial"/>
          <w:b/>
        </w:rPr>
        <w:t>iznosi 10 posto (deset %) od vrijednosti ugovora bez PDV-a</w:t>
      </w:r>
      <w:r w:rsidRPr="0090747B">
        <w:rPr>
          <w:rFonts w:cs="Arial"/>
        </w:rPr>
        <w:t xml:space="preserve">. </w:t>
      </w:r>
    </w:p>
    <w:p w14:paraId="7C70B731" w14:textId="77777777" w:rsidR="009D6080" w:rsidRDefault="009D6080" w:rsidP="009D6080">
      <w:pPr>
        <w:pStyle w:val="Tijeloteksta"/>
        <w:spacing w:before="60" w:after="60"/>
        <w:rPr>
          <w:rFonts w:cs="Arial"/>
        </w:rPr>
      </w:pPr>
    </w:p>
    <w:p w14:paraId="148B3AE0" w14:textId="03BF0CB1" w:rsidR="00D80957" w:rsidRDefault="009D6080" w:rsidP="00D80957">
      <w:pPr>
        <w:jc w:val="both"/>
        <w:rPr>
          <w:rFonts w:ascii="Arial" w:hAnsi="Arial" w:cs="Arial"/>
          <w:sz w:val="24"/>
          <w:szCs w:val="24"/>
        </w:rPr>
      </w:pPr>
      <w:r w:rsidRPr="009D6080">
        <w:rPr>
          <w:rFonts w:ascii="Arial" w:hAnsi="Arial" w:cs="Arial"/>
          <w:sz w:val="24"/>
          <w:szCs w:val="24"/>
        </w:rPr>
        <w:t xml:space="preserve">Kao jamstvo za uredno ispunjenje ugovora dostavlja se </w:t>
      </w:r>
      <w:r w:rsidRPr="0059768C">
        <w:rPr>
          <w:rFonts w:ascii="Arial" w:hAnsi="Arial" w:cs="Arial"/>
          <w:b/>
          <w:sz w:val="24"/>
          <w:szCs w:val="24"/>
        </w:rPr>
        <w:t>zadužnica</w:t>
      </w:r>
      <w:r w:rsidRPr="009D6080">
        <w:rPr>
          <w:rFonts w:ascii="Arial" w:hAnsi="Arial" w:cs="Arial"/>
          <w:sz w:val="24"/>
          <w:szCs w:val="24"/>
        </w:rPr>
        <w:t xml:space="preserve"> </w:t>
      </w:r>
      <w:r w:rsidR="00D80957" w:rsidRPr="00D80957">
        <w:rPr>
          <w:rFonts w:ascii="Arial" w:hAnsi="Arial" w:cs="Arial"/>
          <w:b/>
          <w:sz w:val="24"/>
          <w:szCs w:val="24"/>
        </w:rPr>
        <w:t>ili bjanko zadužnice</w:t>
      </w:r>
      <w:r w:rsidR="00D80957">
        <w:rPr>
          <w:rFonts w:ascii="Arial" w:hAnsi="Arial" w:cs="Arial"/>
          <w:b/>
          <w:sz w:val="24"/>
          <w:szCs w:val="24"/>
        </w:rPr>
        <w:t xml:space="preserve"> </w:t>
      </w:r>
      <w:r w:rsidRPr="009D6080">
        <w:rPr>
          <w:rFonts w:ascii="Arial" w:hAnsi="Arial" w:cs="Arial"/>
          <w:sz w:val="24"/>
          <w:szCs w:val="24"/>
        </w:rPr>
        <w:t>koja mora biti potvrđena kod javnog bilježnika te ispostavljena sukladno Pravilniku o registru zadužnica i bjanko zadužnica (NN 115/2012, 125/2014 i 82/2017) i popunjena sukladno Pravilniku o obliku i sadržaju zad</w:t>
      </w:r>
      <w:r w:rsidR="00D80957">
        <w:rPr>
          <w:rFonts w:ascii="Arial" w:hAnsi="Arial" w:cs="Arial"/>
          <w:sz w:val="24"/>
          <w:szCs w:val="24"/>
        </w:rPr>
        <w:t xml:space="preserve">užnice (NN 115/2012 i 82/2017) ili </w:t>
      </w:r>
      <w:r w:rsidR="00D80957" w:rsidRPr="009D6080">
        <w:rPr>
          <w:rFonts w:ascii="Arial" w:hAnsi="Arial" w:cs="Arial"/>
          <w:sz w:val="24"/>
          <w:szCs w:val="24"/>
        </w:rPr>
        <w:t xml:space="preserve">Pravilniku o obliku i sadržaju </w:t>
      </w:r>
      <w:r w:rsidR="00D80957">
        <w:rPr>
          <w:rFonts w:ascii="Arial" w:hAnsi="Arial" w:cs="Arial"/>
          <w:sz w:val="24"/>
          <w:szCs w:val="24"/>
        </w:rPr>
        <w:t xml:space="preserve">bjanko </w:t>
      </w:r>
      <w:r w:rsidR="00D80957" w:rsidRPr="009D6080">
        <w:rPr>
          <w:rFonts w:ascii="Arial" w:hAnsi="Arial" w:cs="Arial"/>
          <w:sz w:val="24"/>
          <w:szCs w:val="24"/>
        </w:rPr>
        <w:t xml:space="preserve">zadužnice (NN 115/2012 i 82/2017). </w:t>
      </w:r>
    </w:p>
    <w:p w14:paraId="1FAB5302" w14:textId="671AEDF3" w:rsidR="009D6080" w:rsidRPr="009D6080" w:rsidRDefault="009D6080" w:rsidP="009D6080">
      <w:pPr>
        <w:jc w:val="both"/>
        <w:rPr>
          <w:rFonts w:ascii="Arial" w:hAnsi="Arial" w:cs="Arial"/>
          <w:sz w:val="24"/>
          <w:szCs w:val="24"/>
        </w:rPr>
      </w:pPr>
    </w:p>
    <w:p w14:paraId="0A9C2E66" w14:textId="27376E90" w:rsidR="009D6080" w:rsidRPr="009D6080" w:rsidRDefault="00D80957" w:rsidP="009D6080">
      <w:pPr>
        <w:jc w:val="both"/>
        <w:rPr>
          <w:rFonts w:ascii="Arial" w:hAnsi="Arial" w:cs="Arial"/>
          <w:sz w:val="24"/>
          <w:szCs w:val="24"/>
        </w:rPr>
      </w:pPr>
      <w:r>
        <w:rPr>
          <w:rFonts w:ascii="Arial" w:hAnsi="Arial" w:cs="Arial"/>
          <w:sz w:val="24"/>
          <w:szCs w:val="24"/>
        </w:rPr>
        <w:t>Zadužnica ili b</w:t>
      </w:r>
      <w:r w:rsidR="009D6080" w:rsidRPr="009D6080">
        <w:rPr>
          <w:rFonts w:ascii="Arial" w:hAnsi="Arial" w:cs="Arial"/>
          <w:sz w:val="24"/>
          <w:szCs w:val="24"/>
        </w:rPr>
        <w:t>janko zadužnica za uredno ispunjenje ugovora</w:t>
      </w:r>
      <w:r w:rsidR="00020075">
        <w:rPr>
          <w:rFonts w:ascii="Arial" w:hAnsi="Arial" w:cs="Arial"/>
          <w:sz w:val="24"/>
          <w:szCs w:val="24"/>
        </w:rPr>
        <w:t>,</w:t>
      </w:r>
      <w:r w:rsidR="009D6080" w:rsidRPr="009D6080">
        <w:rPr>
          <w:rFonts w:ascii="Arial" w:hAnsi="Arial" w:cs="Arial"/>
          <w:sz w:val="24"/>
          <w:szCs w:val="24"/>
        </w:rPr>
        <w:t xml:space="preserve"> </w:t>
      </w:r>
      <w:r w:rsidR="009D6080" w:rsidRPr="0059768C">
        <w:rPr>
          <w:rFonts w:ascii="Arial" w:hAnsi="Arial" w:cs="Arial"/>
          <w:sz w:val="24"/>
          <w:szCs w:val="24"/>
          <w:u w:val="single"/>
        </w:rPr>
        <w:t>ovjerena i potvrđena od strane javnog bilježnika</w:t>
      </w:r>
      <w:r w:rsidR="00020075">
        <w:rPr>
          <w:rFonts w:ascii="Arial" w:hAnsi="Arial" w:cs="Arial"/>
          <w:sz w:val="24"/>
          <w:szCs w:val="24"/>
          <w:u w:val="single"/>
        </w:rPr>
        <w:t>,</w:t>
      </w:r>
      <w:r w:rsidR="009D6080" w:rsidRPr="0059768C">
        <w:rPr>
          <w:rFonts w:ascii="Arial" w:hAnsi="Arial" w:cs="Arial"/>
          <w:sz w:val="24"/>
          <w:szCs w:val="24"/>
          <w:u w:val="single"/>
        </w:rPr>
        <w:t xml:space="preserve"> predaje se zajedno za potpisanim ugovorom.</w:t>
      </w:r>
    </w:p>
    <w:p w14:paraId="781DC710" w14:textId="135307FD" w:rsidR="00D80957" w:rsidRDefault="00D80957" w:rsidP="009D6080">
      <w:pPr>
        <w:jc w:val="both"/>
        <w:rPr>
          <w:rFonts w:ascii="Arial" w:hAnsi="Arial" w:cs="Arial"/>
          <w:sz w:val="24"/>
          <w:szCs w:val="24"/>
        </w:rPr>
      </w:pPr>
    </w:p>
    <w:p w14:paraId="73662F20" w14:textId="73A06BDA" w:rsidR="00193F91" w:rsidRPr="0059768C" w:rsidRDefault="0059768C" w:rsidP="009D6080">
      <w:pPr>
        <w:jc w:val="both"/>
        <w:rPr>
          <w:rFonts w:ascii="Arial" w:hAnsi="Arial" w:cs="Arial"/>
          <w:b/>
          <w:sz w:val="24"/>
          <w:szCs w:val="24"/>
        </w:rPr>
      </w:pPr>
      <w:r>
        <w:rPr>
          <w:rFonts w:ascii="Arial" w:hAnsi="Arial" w:cs="Arial"/>
          <w:sz w:val="24"/>
          <w:szCs w:val="24"/>
        </w:rPr>
        <w:t xml:space="preserve">U slučaju da ponuditelj kao jamstvo dostavlja bjanko zadužnicu, tada </w:t>
      </w:r>
      <w:r w:rsidR="00193F91" w:rsidRPr="00193F91">
        <w:rPr>
          <w:rFonts w:ascii="Arial" w:hAnsi="Arial" w:cs="Arial"/>
          <w:sz w:val="24"/>
          <w:szCs w:val="24"/>
        </w:rPr>
        <w:t xml:space="preserve">ponuditelj </w:t>
      </w:r>
      <w:r>
        <w:rPr>
          <w:rFonts w:ascii="Arial" w:hAnsi="Arial" w:cs="Arial"/>
          <w:sz w:val="24"/>
          <w:szCs w:val="24"/>
        </w:rPr>
        <w:t xml:space="preserve">može dostaviti </w:t>
      </w:r>
      <w:r w:rsidR="00193F91" w:rsidRPr="00193F91">
        <w:rPr>
          <w:rFonts w:ascii="Arial" w:hAnsi="Arial" w:cs="Arial"/>
          <w:sz w:val="24"/>
          <w:szCs w:val="24"/>
        </w:rPr>
        <w:t xml:space="preserve">jednu </w:t>
      </w:r>
      <w:r>
        <w:rPr>
          <w:rFonts w:ascii="Arial" w:hAnsi="Arial" w:cs="Arial"/>
          <w:sz w:val="24"/>
          <w:szCs w:val="24"/>
        </w:rPr>
        <w:t>bjanko zadužnicu, koja</w:t>
      </w:r>
      <w:r w:rsidR="00193F91" w:rsidRPr="00193F91">
        <w:rPr>
          <w:rFonts w:ascii="Arial" w:hAnsi="Arial" w:cs="Arial"/>
          <w:sz w:val="24"/>
          <w:szCs w:val="24"/>
        </w:rPr>
        <w:t xml:space="preserve"> mora biti s naznakom apoena </w:t>
      </w:r>
      <w:r w:rsidR="00193F91" w:rsidRPr="00193F91">
        <w:rPr>
          <w:rFonts w:ascii="Arial" w:hAnsi="Arial" w:cs="Arial"/>
          <w:iCs/>
          <w:sz w:val="24"/>
          <w:szCs w:val="24"/>
        </w:rPr>
        <w:t xml:space="preserve">najmanje u visini jednakoj ili za prvi mogući iznos višoj od iznosa jamstva za </w:t>
      </w:r>
      <w:r>
        <w:rPr>
          <w:rFonts w:ascii="Arial" w:hAnsi="Arial" w:cs="Arial"/>
          <w:iCs/>
          <w:sz w:val="24"/>
          <w:szCs w:val="24"/>
        </w:rPr>
        <w:t>uredno izvršenje ugovora ( 10 %</w:t>
      </w:r>
      <w:r w:rsidRPr="0059768C">
        <w:t xml:space="preserve"> </w:t>
      </w:r>
      <w:r w:rsidRPr="0059768C">
        <w:rPr>
          <w:rFonts w:ascii="Arial" w:hAnsi="Arial" w:cs="Arial"/>
          <w:iCs/>
          <w:sz w:val="24"/>
          <w:szCs w:val="24"/>
        </w:rPr>
        <w:t>od</w:t>
      </w:r>
      <w:r>
        <w:rPr>
          <w:rFonts w:ascii="Arial" w:hAnsi="Arial" w:cs="Arial"/>
          <w:iCs/>
          <w:sz w:val="24"/>
          <w:szCs w:val="24"/>
        </w:rPr>
        <w:t xml:space="preserve"> vrijednosti ugovora bez PDV-a</w:t>
      </w:r>
      <w:r w:rsidR="00193F91" w:rsidRPr="00193F91">
        <w:rPr>
          <w:rFonts w:ascii="Arial" w:hAnsi="Arial" w:cs="Arial"/>
          <w:iCs/>
          <w:sz w:val="24"/>
          <w:szCs w:val="24"/>
        </w:rPr>
        <w:t xml:space="preserve">). Ponuditelj može dostaviti i veći broj </w:t>
      </w:r>
      <w:r>
        <w:rPr>
          <w:rFonts w:ascii="Arial" w:hAnsi="Arial" w:cs="Arial"/>
          <w:iCs/>
          <w:sz w:val="24"/>
          <w:szCs w:val="24"/>
        </w:rPr>
        <w:t xml:space="preserve">bjanko </w:t>
      </w:r>
      <w:r w:rsidR="00193F91" w:rsidRPr="00193F91">
        <w:rPr>
          <w:rFonts w:ascii="Arial" w:hAnsi="Arial" w:cs="Arial"/>
          <w:iCs/>
          <w:sz w:val="24"/>
          <w:szCs w:val="24"/>
        </w:rPr>
        <w:t xml:space="preserve">zadužnica, čiji ukupan zbroj apoena mora biti najmanje u visini jednakoj ili za prvi mogući iznos višoj od iznosa </w:t>
      </w:r>
      <w:r w:rsidRPr="00193F91">
        <w:rPr>
          <w:rFonts w:ascii="Arial" w:hAnsi="Arial" w:cs="Arial"/>
          <w:iCs/>
          <w:sz w:val="24"/>
          <w:szCs w:val="24"/>
        </w:rPr>
        <w:t xml:space="preserve">jamstva za </w:t>
      </w:r>
      <w:r>
        <w:rPr>
          <w:rFonts w:ascii="Arial" w:hAnsi="Arial" w:cs="Arial"/>
          <w:iCs/>
          <w:sz w:val="24"/>
          <w:szCs w:val="24"/>
        </w:rPr>
        <w:t>uredno izvršenje ugovora ( 10 %</w:t>
      </w:r>
      <w:r w:rsidRPr="0059768C">
        <w:t xml:space="preserve"> </w:t>
      </w:r>
      <w:r w:rsidRPr="0059768C">
        <w:rPr>
          <w:rFonts w:ascii="Arial" w:hAnsi="Arial" w:cs="Arial"/>
          <w:iCs/>
          <w:sz w:val="24"/>
          <w:szCs w:val="24"/>
        </w:rPr>
        <w:t>od</w:t>
      </w:r>
      <w:r>
        <w:rPr>
          <w:rFonts w:ascii="Arial" w:hAnsi="Arial" w:cs="Arial"/>
          <w:iCs/>
          <w:sz w:val="24"/>
          <w:szCs w:val="24"/>
        </w:rPr>
        <w:t xml:space="preserve"> vrijednosti ugovora bez PDV-a</w:t>
      </w:r>
      <w:r w:rsidRPr="00193F91">
        <w:rPr>
          <w:rFonts w:ascii="Arial" w:hAnsi="Arial" w:cs="Arial"/>
          <w:iCs/>
          <w:sz w:val="24"/>
          <w:szCs w:val="24"/>
        </w:rPr>
        <w:t>).</w:t>
      </w:r>
    </w:p>
    <w:p w14:paraId="7A795BE1" w14:textId="77777777" w:rsidR="00193F91" w:rsidRDefault="00193F91" w:rsidP="009D6080">
      <w:pPr>
        <w:jc w:val="both"/>
        <w:rPr>
          <w:rFonts w:ascii="Arial" w:hAnsi="Arial" w:cs="Arial"/>
          <w:sz w:val="24"/>
          <w:szCs w:val="24"/>
        </w:rPr>
      </w:pPr>
    </w:p>
    <w:p w14:paraId="4FF63780" w14:textId="16A4CAAF" w:rsidR="0034299C" w:rsidRPr="00484B52" w:rsidRDefault="0034299C" w:rsidP="0034299C">
      <w:pPr>
        <w:jc w:val="both"/>
        <w:rPr>
          <w:rFonts w:ascii="Arial" w:hAnsi="Arial" w:cs="Arial"/>
          <w:sz w:val="24"/>
          <w:szCs w:val="24"/>
        </w:rPr>
      </w:pPr>
      <w:r w:rsidRPr="00484B52">
        <w:rPr>
          <w:rFonts w:ascii="Arial" w:hAnsi="Arial" w:cs="Arial"/>
          <w:sz w:val="24"/>
          <w:szCs w:val="24"/>
        </w:rPr>
        <w:t>Umjesto jamstva za uredno ispunjenje ugovora u obliku</w:t>
      </w:r>
      <w:r>
        <w:rPr>
          <w:rFonts w:ascii="Arial" w:hAnsi="Arial" w:cs="Arial"/>
          <w:sz w:val="24"/>
          <w:szCs w:val="24"/>
        </w:rPr>
        <w:t xml:space="preserve"> zadužnice ili</w:t>
      </w:r>
      <w:r w:rsidRPr="00484B52">
        <w:rPr>
          <w:rFonts w:ascii="Arial" w:hAnsi="Arial" w:cs="Arial"/>
          <w:sz w:val="24"/>
          <w:szCs w:val="24"/>
        </w:rPr>
        <w:t xml:space="preserve"> bjanko zadužnice, </w:t>
      </w:r>
      <w:r w:rsidRPr="00484B52">
        <w:rPr>
          <w:rFonts w:ascii="Arial" w:hAnsi="Arial" w:cs="Arial"/>
          <w:b/>
          <w:sz w:val="24"/>
          <w:szCs w:val="24"/>
        </w:rPr>
        <w:t xml:space="preserve">ponuditelj može dati novčani polog u traženom iznosu u korist računa, </w:t>
      </w:r>
      <w:r w:rsidRPr="00484B52">
        <w:rPr>
          <w:rFonts w:ascii="Arial" w:hAnsi="Arial" w:cs="Arial"/>
          <w:sz w:val="24"/>
          <w:szCs w:val="24"/>
        </w:rPr>
        <w:t>na način kako slijedi:</w:t>
      </w:r>
    </w:p>
    <w:p w14:paraId="33BBFE2C" w14:textId="77777777" w:rsidR="0034299C" w:rsidRPr="00484B52" w:rsidRDefault="0034299C" w:rsidP="0034299C">
      <w:pPr>
        <w:jc w:val="both"/>
        <w:rPr>
          <w:rFonts w:ascii="Arial" w:hAnsi="Arial" w:cs="Arial"/>
          <w:sz w:val="24"/>
          <w:szCs w:val="24"/>
        </w:rPr>
      </w:pPr>
    </w:p>
    <w:p w14:paraId="4E129B33" w14:textId="77777777" w:rsidR="0034299C" w:rsidRPr="00484B52" w:rsidRDefault="0034299C" w:rsidP="0034299C">
      <w:pPr>
        <w:widowControl/>
        <w:autoSpaceDE/>
        <w:autoSpaceDN/>
        <w:adjustRightInd/>
        <w:ind w:right="-295"/>
        <w:jc w:val="both"/>
        <w:rPr>
          <w:rFonts w:ascii="Arial" w:hAnsi="Arial" w:cs="Arial"/>
          <w:sz w:val="24"/>
          <w:szCs w:val="24"/>
          <w:lang w:eastAsia="en-US"/>
        </w:rPr>
      </w:pPr>
      <w:r w:rsidRPr="00484B52">
        <w:rPr>
          <w:rFonts w:ascii="Arial" w:hAnsi="Arial" w:cs="Arial"/>
          <w:sz w:val="24"/>
          <w:szCs w:val="24"/>
          <w:lang w:eastAsia="en-US"/>
        </w:rPr>
        <w:t>Primatelj uplate: FOND ZA ZAŠTITU OKOLIŠA I ENERGETSKU UČINKOVITOST</w:t>
      </w:r>
    </w:p>
    <w:p w14:paraId="3AD8DCBA" w14:textId="77777777" w:rsidR="0034299C" w:rsidRPr="00484B52" w:rsidRDefault="0034299C" w:rsidP="0034299C">
      <w:pPr>
        <w:rPr>
          <w:rFonts w:ascii="Arial" w:hAnsi="Arial" w:cs="Arial"/>
          <w:sz w:val="24"/>
          <w:szCs w:val="24"/>
        </w:rPr>
      </w:pPr>
      <w:r w:rsidRPr="00484B52">
        <w:rPr>
          <w:rFonts w:ascii="Arial" w:hAnsi="Arial" w:cs="Arial"/>
          <w:sz w:val="24"/>
          <w:szCs w:val="24"/>
        </w:rPr>
        <w:t>Poslovna banka:</w:t>
      </w:r>
      <w:r w:rsidRPr="00484B52">
        <w:rPr>
          <w:rFonts w:ascii="Arial" w:hAnsi="Arial" w:cs="Arial"/>
          <w:sz w:val="24"/>
          <w:szCs w:val="24"/>
        </w:rPr>
        <w:tab/>
        <w:t>Erste&amp;Steiermärkische Bank d.d.</w:t>
      </w:r>
      <w:r w:rsidRPr="00484B52">
        <w:rPr>
          <w:rFonts w:ascii="Arial" w:hAnsi="Arial" w:cs="Arial"/>
          <w:sz w:val="24"/>
          <w:szCs w:val="24"/>
        </w:rPr>
        <w:br/>
        <w:t xml:space="preserve">IBAN: </w:t>
      </w:r>
      <w:r w:rsidRPr="00484B52">
        <w:rPr>
          <w:rFonts w:ascii="Arial" w:hAnsi="Arial" w:cs="Arial"/>
          <w:sz w:val="24"/>
          <w:szCs w:val="24"/>
        </w:rPr>
        <w:tab/>
      </w:r>
      <w:r w:rsidRPr="00484B52">
        <w:rPr>
          <w:rFonts w:ascii="Arial" w:hAnsi="Arial" w:cs="Arial"/>
          <w:sz w:val="24"/>
          <w:szCs w:val="24"/>
        </w:rPr>
        <w:tab/>
      </w:r>
      <w:r w:rsidRPr="00484B52">
        <w:rPr>
          <w:rFonts w:ascii="Arial" w:hAnsi="Arial" w:cs="Arial"/>
          <w:sz w:val="24"/>
          <w:szCs w:val="24"/>
        </w:rPr>
        <w:tab/>
        <w:t>HR5424020061100971754</w:t>
      </w:r>
    </w:p>
    <w:p w14:paraId="2C98A64F" w14:textId="77777777" w:rsidR="0034299C" w:rsidRPr="00484B52" w:rsidRDefault="0034299C" w:rsidP="0034299C">
      <w:pPr>
        <w:widowControl/>
        <w:autoSpaceDE/>
        <w:autoSpaceDN/>
        <w:adjustRightInd/>
        <w:ind w:right="-295"/>
        <w:jc w:val="both"/>
        <w:rPr>
          <w:rFonts w:ascii="Arial" w:hAnsi="Arial" w:cs="Arial"/>
          <w:sz w:val="24"/>
          <w:szCs w:val="24"/>
          <w:lang w:eastAsia="en-US"/>
        </w:rPr>
      </w:pPr>
      <w:r w:rsidRPr="00484B52">
        <w:rPr>
          <w:rFonts w:ascii="Arial" w:hAnsi="Arial" w:cs="Arial"/>
          <w:sz w:val="24"/>
          <w:szCs w:val="24"/>
          <w:lang w:eastAsia="en-US"/>
        </w:rPr>
        <w:t>BIC (SWIFT) code:</w:t>
      </w:r>
      <w:r w:rsidRPr="00484B52">
        <w:rPr>
          <w:rFonts w:ascii="Arial" w:hAnsi="Arial" w:cs="Arial"/>
          <w:sz w:val="24"/>
          <w:szCs w:val="24"/>
          <w:lang w:eastAsia="en-US"/>
        </w:rPr>
        <w:tab/>
        <w:t>ESBCHR22</w:t>
      </w:r>
    </w:p>
    <w:p w14:paraId="7730FD43" w14:textId="77777777" w:rsidR="0034299C" w:rsidRPr="00484B52" w:rsidRDefault="0034299C" w:rsidP="0034299C">
      <w:pPr>
        <w:widowControl/>
        <w:autoSpaceDE/>
        <w:autoSpaceDN/>
        <w:adjustRightInd/>
        <w:ind w:right="-295"/>
        <w:jc w:val="both"/>
        <w:rPr>
          <w:rFonts w:ascii="Arial" w:hAnsi="Arial" w:cs="Arial"/>
          <w:sz w:val="24"/>
          <w:szCs w:val="24"/>
          <w:lang w:eastAsia="en-US"/>
        </w:rPr>
      </w:pPr>
      <w:r w:rsidRPr="00484B52">
        <w:rPr>
          <w:rFonts w:ascii="Arial" w:hAnsi="Arial" w:cs="Arial"/>
          <w:sz w:val="24"/>
          <w:szCs w:val="24"/>
          <w:lang w:eastAsia="en-US"/>
        </w:rPr>
        <w:t xml:space="preserve">Model: </w:t>
      </w:r>
      <w:r w:rsidRPr="00484B52">
        <w:rPr>
          <w:rFonts w:ascii="Arial" w:hAnsi="Arial" w:cs="Arial"/>
          <w:sz w:val="24"/>
          <w:szCs w:val="24"/>
          <w:lang w:eastAsia="en-US"/>
        </w:rPr>
        <w:tab/>
      </w:r>
      <w:r w:rsidRPr="00484B52">
        <w:rPr>
          <w:rFonts w:ascii="Arial" w:hAnsi="Arial" w:cs="Arial"/>
          <w:sz w:val="24"/>
          <w:szCs w:val="24"/>
          <w:lang w:eastAsia="en-US"/>
        </w:rPr>
        <w:tab/>
        <w:t>00</w:t>
      </w:r>
    </w:p>
    <w:p w14:paraId="2D70E801" w14:textId="77777777" w:rsidR="0034299C" w:rsidRPr="00484B52" w:rsidRDefault="0034299C" w:rsidP="0034299C">
      <w:pPr>
        <w:widowControl/>
        <w:autoSpaceDE/>
        <w:autoSpaceDN/>
        <w:adjustRightInd/>
        <w:ind w:right="-295"/>
        <w:jc w:val="both"/>
        <w:rPr>
          <w:rFonts w:ascii="Arial" w:hAnsi="Arial" w:cs="Arial"/>
          <w:sz w:val="24"/>
          <w:szCs w:val="24"/>
          <w:lang w:eastAsia="en-US"/>
        </w:rPr>
      </w:pPr>
      <w:r w:rsidRPr="00484B52">
        <w:rPr>
          <w:rFonts w:ascii="Arial" w:hAnsi="Arial" w:cs="Arial"/>
          <w:sz w:val="24"/>
          <w:szCs w:val="24"/>
          <w:lang w:eastAsia="en-US"/>
        </w:rPr>
        <w:t xml:space="preserve">Poziv na broj: </w:t>
      </w:r>
      <w:r w:rsidRPr="00484B52">
        <w:rPr>
          <w:rFonts w:ascii="Arial" w:hAnsi="Arial" w:cs="Arial"/>
          <w:sz w:val="24"/>
          <w:szCs w:val="24"/>
          <w:lang w:eastAsia="en-US"/>
        </w:rPr>
        <w:tab/>
        <w:t>OIB ponuditelja</w:t>
      </w:r>
    </w:p>
    <w:p w14:paraId="5F814128" w14:textId="19B5D412" w:rsidR="0034299C" w:rsidRPr="00484B52" w:rsidRDefault="0034299C" w:rsidP="0034299C">
      <w:pPr>
        <w:rPr>
          <w:rFonts w:ascii="Arial" w:hAnsi="Arial" w:cs="Arial"/>
          <w:sz w:val="24"/>
          <w:szCs w:val="24"/>
        </w:rPr>
      </w:pPr>
      <w:r w:rsidRPr="00484B52">
        <w:rPr>
          <w:rFonts w:ascii="Arial" w:hAnsi="Arial" w:cs="Arial"/>
          <w:sz w:val="24"/>
          <w:szCs w:val="24"/>
        </w:rPr>
        <w:t>Opis plaćanja pristojbe: jamstvo za uredno ispunjenje ugovora, E-</w:t>
      </w:r>
      <w:r>
        <w:rPr>
          <w:rFonts w:ascii="Arial" w:hAnsi="Arial" w:cs="Arial"/>
          <w:sz w:val="24"/>
          <w:szCs w:val="24"/>
        </w:rPr>
        <w:t>JN</w:t>
      </w:r>
      <w:r w:rsidRPr="00484B52">
        <w:rPr>
          <w:rFonts w:ascii="Arial" w:hAnsi="Arial" w:cs="Arial"/>
          <w:sz w:val="24"/>
          <w:szCs w:val="24"/>
        </w:rPr>
        <w:t>-</w:t>
      </w:r>
      <w:r w:rsidR="005207F3">
        <w:rPr>
          <w:rFonts w:ascii="Arial" w:hAnsi="Arial" w:cs="Arial"/>
          <w:sz w:val="24"/>
          <w:szCs w:val="24"/>
        </w:rPr>
        <w:t>4</w:t>
      </w:r>
      <w:r>
        <w:rPr>
          <w:rFonts w:ascii="Arial" w:hAnsi="Arial" w:cs="Arial"/>
          <w:sz w:val="24"/>
          <w:szCs w:val="24"/>
        </w:rPr>
        <w:t>/</w:t>
      </w:r>
      <w:r w:rsidRPr="00484B52">
        <w:rPr>
          <w:rFonts w:ascii="Arial" w:hAnsi="Arial" w:cs="Arial"/>
          <w:sz w:val="24"/>
          <w:szCs w:val="24"/>
        </w:rPr>
        <w:t>202</w:t>
      </w:r>
      <w:r>
        <w:rPr>
          <w:rFonts w:ascii="Arial" w:hAnsi="Arial" w:cs="Arial"/>
          <w:sz w:val="24"/>
          <w:szCs w:val="24"/>
        </w:rPr>
        <w:t>3</w:t>
      </w:r>
    </w:p>
    <w:p w14:paraId="36E83564" w14:textId="29A046C5" w:rsidR="0034299C" w:rsidRPr="0089554E" w:rsidRDefault="0034299C" w:rsidP="0089554E">
      <w:pPr>
        <w:widowControl/>
        <w:autoSpaceDE/>
        <w:autoSpaceDN/>
        <w:adjustRightInd/>
        <w:jc w:val="both"/>
        <w:rPr>
          <w:rFonts w:ascii="Arial" w:hAnsi="Arial" w:cs="Arial"/>
          <w:bCs/>
          <w:sz w:val="24"/>
          <w:szCs w:val="24"/>
          <w:lang w:eastAsia="en-US"/>
        </w:rPr>
      </w:pPr>
      <w:r w:rsidRPr="00484B52">
        <w:rPr>
          <w:rFonts w:ascii="Arial" w:hAnsi="Arial" w:cs="Arial"/>
          <w:bCs/>
          <w:sz w:val="24"/>
          <w:szCs w:val="24"/>
          <w:lang w:eastAsia="en-US"/>
        </w:rPr>
        <w:t>U slučaju novčanog pologa odabrani ponuditelj dostavlja naručitelju potvrdu o uplati novčanog pologa.</w:t>
      </w:r>
    </w:p>
    <w:p w14:paraId="2C2A4103" w14:textId="77777777" w:rsidR="0034299C" w:rsidRDefault="0034299C" w:rsidP="009D6080">
      <w:pPr>
        <w:jc w:val="both"/>
        <w:rPr>
          <w:rFonts w:ascii="Arial" w:hAnsi="Arial" w:cs="Arial"/>
          <w:sz w:val="24"/>
          <w:szCs w:val="24"/>
        </w:rPr>
      </w:pPr>
    </w:p>
    <w:p w14:paraId="24ACBB26" w14:textId="05551599" w:rsidR="009D6080" w:rsidRDefault="009D6080" w:rsidP="009D6080">
      <w:pPr>
        <w:jc w:val="both"/>
        <w:rPr>
          <w:rFonts w:ascii="Arial" w:hAnsi="Arial" w:cs="Arial"/>
          <w:sz w:val="24"/>
          <w:szCs w:val="24"/>
        </w:rPr>
      </w:pPr>
      <w:r w:rsidRPr="009D6080">
        <w:rPr>
          <w:rFonts w:ascii="Arial" w:hAnsi="Arial" w:cs="Arial"/>
          <w:sz w:val="24"/>
          <w:szCs w:val="24"/>
        </w:rPr>
        <w:t>U slučaju da odabrani ponuditelj ne dostavi jamstvo, ugovor se ne smatra sklopljenim.</w:t>
      </w:r>
    </w:p>
    <w:p w14:paraId="6DBAF1D2" w14:textId="77777777" w:rsidR="004012E7" w:rsidRPr="009D6080" w:rsidRDefault="004012E7" w:rsidP="009D6080">
      <w:pPr>
        <w:jc w:val="both"/>
        <w:rPr>
          <w:rFonts w:ascii="Arial" w:hAnsi="Arial" w:cs="Arial"/>
          <w:sz w:val="24"/>
          <w:szCs w:val="24"/>
        </w:rPr>
      </w:pPr>
    </w:p>
    <w:p w14:paraId="11946E35" w14:textId="518D6CD5" w:rsidR="009D6080" w:rsidRDefault="00D80957" w:rsidP="009D6080">
      <w:pPr>
        <w:jc w:val="both"/>
        <w:rPr>
          <w:rFonts w:ascii="Arial" w:hAnsi="Arial" w:cs="Arial"/>
          <w:sz w:val="24"/>
          <w:szCs w:val="24"/>
        </w:rPr>
      </w:pPr>
      <w:r>
        <w:rPr>
          <w:rFonts w:ascii="Arial" w:hAnsi="Arial" w:cs="Arial"/>
          <w:sz w:val="24"/>
          <w:szCs w:val="24"/>
        </w:rPr>
        <w:t>Zadužnica ili b</w:t>
      </w:r>
      <w:r w:rsidR="009D6080" w:rsidRPr="009D6080">
        <w:rPr>
          <w:rFonts w:ascii="Arial" w:hAnsi="Arial" w:cs="Arial"/>
          <w:sz w:val="24"/>
          <w:szCs w:val="24"/>
        </w:rPr>
        <w:t xml:space="preserve">janko zadužnica </w:t>
      </w:r>
      <w:r w:rsidR="0034299C">
        <w:rPr>
          <w:rFonts w:ascii="Arial" w:hAnsi="Arial" w:cs="Arial"/>
          <w:sz w:val="24"/>
          <w:szCs w:val="24"/>
        </w:rPr>
        <w:t xml:space="preserve">ili novčani polog </w:t>
      </w:r>
      <w:r w:rsidR="009D6080" w:rsidRPr="009D6080">
        <w:rPr>
          <w:rFonts w:ascii="Arial" w:hAnsi="Arial" w:cs="Arial"/>
          <w:sz w:val="24"/>
          <w:szCs w:val="24"/>
        </w:rPr>
        <w:t>za uredno ispunjenje ugovora</w:t>
      </w:r>
      <w:r w:rsidR="0034299C">
        <w:rPr>
          <w:rFonts w:ascii="Arial" w:hAnsi="Arial" w:cs="Arial"/>
          <w:sz w:val="24"/>
          <w:szCs w:val="24"/>
        </w:rPr>
        <w:t xml:space="preserve"> </w:t>
      </w:r>
      <w:r w:rsidR="009D6080" w:rsidRPr="009D6080">
        <w:rPr>
          <w:rFonts w:ascii="Arial" w:hAnsi="Arial" w:cs="Arial"/>
          <w:sz w:val="24"/>
          <w:szCs w:val="24"/>
        </w:rPr>
        <w:t>će se naplatiti u slučaju povrede ugovornih obveza.</w:t>
      </w:r>
      <w:r w:rsidR="0034299C">
        <w:rPr>
          <w:rFonts w:ascii="Arial" w:hAnsi="Arial" w:cs="Arial"/>
          <w:sz w:val="24"/>
          <w:szCs w:val="24"/>
        </w:rPr>
        <w:t xml:space="preserve"> </w:t>
      </w:r>
    </w:p>
    <w:p w14:paraId="6D8A07F4" w14:textId="77777777" w:rsidR="009D6080" w:rsidRPr="009D6080" w:rsidRDefault="009D6080" w:rsidP="009D6080">
      <w:pPr>
        <w:jc w:val="both"/>
        <w:rPr>
          <w:rFonts w:ascii="Arial" w:hAnsi="Arial" w:cs="Arial"/>
          <w:sz w:val="24"/>
          <w:szCs w:val="24"/>
        </w:rPr>
      </w:pPr>
    </w:p>
    <w:p w14:paraId="0654B316" w14:textId="1844860E" w:rsidR="009D6080" w:rsidRPr="009D6080" w:rsidRDefault="009D6080" w:rsidP="009A0742">
      <w:pPr>
        <w:jc w:val="both"/>
        <w:rPr>
          <w:rFonts w:ascii="Arial" w:hAnsi="Arial" w:cs="Arial"/>
          <w:sz w:val="24"/>
          <w:szCs w:val="24"/>
        </w:rPr>
      </w:pPr>
      <w:r w:rsidRPr="004945C1">
        <w:rPr>
          <w:rFonts w:ascii="Arial" w:hAnsi="Arial" w:cs="Arial"/>
          <w:sz w:val="24"/>
          <w:szCs w:val="24"/>
        </w:rPr>
        <w:t xml:space="preserve">Ponuditelj je dužan u ponudi dostaviti </w:t>
      </w:r>
      <w:r w:rsidRPr="00CC7BF4">
        <w:rPr>
          <w:rFonts w:ascii="Arial" w:hAnsi="Arial" w:cs="Arial"/>
          <w:b/>
          <w:bCs/>
          <w:sz w:val="24"/>
          <w:szCs w:val="24"/>
        </w:rPr>
        <w:t>ispunjenu i potpisanu Izjavu o</w:t>
      </w:r>
      <w:r w:rsidR="00D80957" w:rsidRPr="00CC7BF4">
        <w:rPr>
          <w:rFonts w:ascii="Arial" w:hAnsi="Arial" w:cs="Arial"/>
          <w:b/>
          <w:bCs/>
          <w:sz w:val="24"/>
          <w:szCs w:val="24"/>
        </w:rPr>
        <w:t xml:space="preserve"> dostavi jamstva za uredno ispunj</w:t>
      </w:r>
      <w:r w:rsidRPr="00CC7BF4">
        <w:rPr>
          <w:rFonts w:ascii="Arial" w:hAnsi="Arial" w:cs="Arial"/>
          <w:b/>
          <w:bCs/>
          <w:sz w:val="24"/>
          <w:szCs w:val="24"/>
        </w:rPr>
        <w:t>enje ugovora</w:t>
      </w:r>
      <w:r w:rsidRPr="004945C1">
        <w:rPr>
          <w:rFonts w:ascii="Arial" w:hAnsi="Arial" w:cs="Arial"/>
          <w:sz w:val="24"/>
          <w:szCs w:val="24"/>
        </w:rPr>
        <w:t xml:space="preserve"> </w:t>
      </w:r>
      <w:r w:rsidRPr="004945C1">
        <w:rPr>
          <w:rFonts w:ascii="Arial" w:hAnsi="Arial" w:cs="Arial"/>
          <w:b/>
          <w:sz w:val="24"/>
          <w:szCs w:val="24"/>
        </w:rPr>
        <w:t>(</w:t>
      </w:r>
      <w:r w:rsidR="00BA34FE" w:rsidRPr="004945C1">
        <w:rPr>
          <w:rFonts w:ascii="Arial" w:hAnsi="Arial" w:cs="Arial"/>
          <w:b/>
          <w:sz w:val="24"/>
          <w:szCs w:val="24"/>
        </w:rPr>
        <w:t xml:space="preserve">Obrazac </w:t>
      </w:r>
      <w:r w:rsidR="00CC7BF4">
        <w:rPr>
          <w:rFonts w:ascii="Arial" w:hAnsi="Arial" w:cs="Arial"/>
          <w:b/>
          <w:sz w:val="24"/>
          <w:szCs w:val="24"/>
        </w:rPr>
        <w:t>5</w:t>
      </w:r>
      <w:r w:rsidRPr="004945C1">
        <w:rPr>
          <w:rFonts w:ascii="Arial" w:hAnsi="Arial" w:cs="Arial"/>
          <w:b/>
          <w:sz w:val="24"/>
          <w:szCs w:val="24"/>
        </w:rPr>
        <w:t>).</w:t>
      </w:r>
    </w:p>
    <w:p w14:paraId="2B571C41" w14:textId="44C7695B" w:rsidR="00BF37F2" w:rsidRPr="00757F75" w:rsidRDefault="00BF37F2" w:rsidP="00757F75">
      <w:pPr>
        <w:pStyle w:val="Naslov2"/>
      </w:pPr>
      <w:bookmarkStart w:id="68" w:name="_Toc17189324"/>
      <w:bookmarkStart w:id="69" w:name="_Toc139883082"/>
      <w:r w:rsidRPr="00757F75">
        <w:t>Rok za dostavu ponuda</w:t>
      </w:r>
      <w:bookmarkEnd w:id="68"/>
      <w:bookmarkEnd w:id="69"/>
    </w:p>
    <w:p w14:paraId="2324CBA7" w14:textId="66FFD594" w:rsidR="00BF37F2" w:rsidRPr="00046960" w:rsidRDefault="00BF37F2" w:rsidP="003E4770">
      <w:pPr>
        <w:pStyle w:val="Tijeloteksta"/>
        <w:spacing w:before="60" w:after="60"/>
        <w:rPr>
          <w:rFonts w:cs="Arial"/>
          <w:u w:val="single"/>
        </w:rPr>
      </w:pPr>
      <w:r w:rsidRPr="00820485">
        <w:rPr>
          <w:rFonts w:cs="Arial"/>
        </w:rPr>
        <w:t xml:space="preserve">Rok za dostavu ponuda je </w:t>
      </w:r>
      <w:r w:rsidR="005207F3" w:rsidRPr="00820485">
        <w:rPr>
          <w:rFonts w:cs="Arial"/>
          <w:b/>
          <w:bCs/>
          <w:u w:val="single"/>
        </w:rPr>
        <w:t>1</w:t>
      </w:r>
      <w:r w:rsidR="00820485" w:rsidRPr="00820485">
        <w:rPr>
          <w:rFonts w:cs="Arial"/>
          <w:b/>
          <w:bCs/>
          <w:u w:val="single"/>
        </w:rPr>
        <w:t>9</w:t>
      </w:r>
      <w:r w:rsidRPr="00820485">
        <w:rPr>
          <w:rFonts w:cs="Arial"/>
          <w:b/>
          <w:bCs/>
          <w:u w:val="single"/>
        </w:rPr>
        <w:t>.</w:t>
      </w:r>
      <w:r w:rsidR="008157A4" w:rsidRPr="00820485">
        <w:rPr>
          <w:rFonts w:cs="Arial"/>
          <w:b/>
          <w:bCs/>
          <w:u w:val="single"/>
        </w:rPr>
        <w:t>0</w:t>
      </w:r>
      <w:r w:rsidR="005207F3" w:rsidRPr="00820485">
        <w:rPr>
          <w:rFonts w:cs="Arial"/>
          <w:b/>
          <w:bCs/>
          <w:u w:val="single"/>
        </w:rPr>
        <w:t>7</w:t>
      </w:r>
      <w:r w:rsidR="00B524CA" w:rsidRPr="00820485">
        <w:rPr>
          <w:rFonts w:cs="Arial"/>
          <w:b/>
          <w:u w:val="single"/>
        </w:rPr>
        <w:t>.</w:t>
      </w:r>
      <w:r w:rsidR="00667F99" w:rsidRPr="00820485">
        <w:rPr>
          <w:rFonts w:cs="Arial"/>
          <w:b/>
          <w:u w:val="single"/>
        </w:rPr>
        <w:t>202</w:t>
      </w:r>
      <w:r w:rsidR="008157A4" w:rsidRPr="00820485">
        <w:rPr>
          <w:rFonts w:cs="Arial"/>
          <w:b/>
          <w:u w:val="single"/>
        </w:rPr>
        <w:t>3</w:t>
      </w:r>
      <w:r w:rsidRPr="00820485">
        <w:rPr>
          <w:rFonts w:cs="Arial"/>
          <w:b/>
        </w:rPr>
        <w:t xml:space="preserve">. </w:t>
      </w:r>
      <w:r w:rsidRPr="00820485">
        <w:rPr>
          <w:rFonts w:cs="Arial"/>
        </w:rPr>
        <w:t xml:space="preserve"> godine do </w:t>
      </w:r>
      <w:r w:rsidRPr="00820485">
        <w:rPr>
          <w:rFonts w:cs="Arial"/>
          <w:b/>
          <w:u w:val="single"/>
        </w:rPr>
        <w:t>1</w:t>
      </w:r>
      <w:r w:rsidR="001B2AB2" w:rsidRPr="00820485">
        <w:rPr>
          <w:rFonts w:cs="Arial"/>
          <w:b/>
          <w:u w:val="single"/>
        </w:rPr>
        <w:t>3</w:t>
      </w:r>
      <w:r w:rsidRPr="00820485">
        <w:rPr>
          <w:rFonts w:cs="Arial"/>
          <w:b/>
          <w:u w:val="single"/>
        </w:rPr>
        <w:t>:00</w:t>
      </w:r>
      <w:r w:rsidRPr="00820485">
        <w:rPr>
          <w:rFonts w:cs="Arial"/>
          <w:u w:val="single"/>
        </w:rPr>
        <w:t xml:space="preserve"> sati.</w:t>
      </w:r>
    </w:p>
    <w:p w14:paraId="55A58056" w14:textId="67C4FADA" w:rsidR="00BF37F2" w:rsidRPr="00631E1B" w:rsidRDefault="00BF37F2" w:rsidP="009D6080">
      <w:pPr>
        <w:pStyle w:val="Tijeloteksta"/>
        <w:spacing w:before="60" w:after="60"/>
        <w:rPr>
          <w:rFonts w:cs="Arial"/>
        </w:rPr>
      </w:pPr>
      <w:r w:rsidRPr="00631E1B">
        <w:rPr>
          <w:rFonts w:cs="Arial"/>
        </w:rPr>
        <w:t>Adresa na koju se dostavljaju ponude je: FOND ZA ZAŠTITU OKOLIŠA I ENERGETSKU UČINKOVITOST, Radnička cesta 80, prij</w:t>
      </w:r>
      <w:r w:rsidR="008A65C9">
        <w:rPr>
          <w:rFonts w:cs="Arial"/>
        </w:rPr>
        <w:t>a</w:t>
      </w:r>
      <w:r w:rsidRPr="00631E1B">
        <w:rPr>
          <w:rFonts w:cs="Arial"/>
        </w:rPr>
        <w:t>mni ured, prizemlje, Zagreb.</w:t>
      </w:r>
    </w:p>
    <w:p w14:paraId="493945B3" w14:textId="4FB0642A" w:rsidR="00BF37F2" w:rsidRDefault="00BF37F2" w:rsidP="002C6505">
      <w:pPr>
        <w:pStyle w:val="Tijeloteksta"/>
        <w:spacing w:before="60" w:after="60"/>
        <w:rPr>
          <w:rFonts w:cs="Arial"/>
        </w:rPr>
      </w:pPr>
      <w:r w:rsidRPr="00631E1B">
        <w:rPr>
          <w:rFonts w:cs="Arial"/>
        </w:rPr>
        <w:lastRenderedPageBreak/>
        <w:t>Ponude koje Naručitelj primi nakon isteka krajnjeg roka za podnošenje ponuda smatrat</w:t>
      </w:r>
      <w:r w:rsidR="008A65C9">
        <w:rPr>
          <w:rFonts w:cs="Arial"/>
        </w:rPr>
        <w:t>i</w:t>
      </w:r>
      <w:r w:rsidRPr="00631E1B">
        <w:rPr>
          <w:rFonts w:cs="Arial"/>
        </w:rPr>
        <w:t xml:space="preserve"> će se zakašnjelima, neće biti otvorene i biti će vraćene ponuditeljima koji su ih podnijeli.</w:t>
      </w:r>
      <w:r>
        <w:rPr>
          <w:rFonts w:cs="Arial"/>
        </w:rPr>
        <w:t xml:space="preserve"> Otvaranje ponuda </w:t>
      </w:r>
      <w:r w:rsidRPr="00EC5AB8">
        <w:rPr>
          <w:rFonts w:cs="Arial"/>
          <w:u w:val="single"/>
        </w:rPr>
        <w:t>nije javno</w:t>
      </w:r>
      <w:r>
        <w:rPr>
          <w:rFonts w:cs="Arial"/>
        </w:rPr>
        <w:t>.</w:t>
      </w:r>
    </w:p>
    <w:p w14:paraId="3CFF6C82" w14:textId="77777777" w:rsidR="006D4FC3" w:rsidRDefault="006D4FC3" w:rsidP="002C6505">
      <w:pPr>
        <w:pStyle w:val="Tijeloteksta"/>
        <w:spacing w:before="60" w:after="60"/>
        <w:rPr>
          <w:rFonts w:cs="Arial"/>
        </w:rPr>
      </w:pPr>
    </w:p>
    <w:p w14:paraId="2FDD8D1D" w14:textId="21A84B8D" w:rsidR="00CB28E5" w:rsidRPr="00757F75" w:rsidRDefault="00BF37F2" w:rsidP="00757F75">
      <w:pPr>
        <w:pStyle w:val="Naslov2"/>
      </w:pPr>
      <w:bookmarkStart w:id="70" w:name="_Toc17189325"/>
      <w:bookmarkStart w:id="71" w:name="_Toc139883083"/>
      <w:r w:rsidRPr="00757F75">
        <w:t>Stavljanje na raspolaganje poziva za dostavu ponuda</w:t>
      </w:r>
      <w:bookmarkEnd w:id="70"/>
      <w:bookmarkEnd w:id="71"/>
    </w:p>
    <w:p w14:paraId="7C86FF95" w14:textId="4CD0D17F" w:rsidR="004012E7" w:rsidRPr="005207F3" w:rsidRDefault="004012E7" w:rsidP="004012E7">
      <w:pPr>
        <w:pStyle w:val="Tijeloteksta"/>
        <w:spacing w:before="60" w:after="60"/>
        <w:rPr>
          <w:rFonts w:cs="Arial"/>
          <w:highlight w:val="yellow"/>
        </w:rPr>
      </w:pPr>
      <w:r w:rsidRPr="005058B2">
        <w:rPr>
          <w:rFonts w:cs="Arial"/>
        </w:rPr>
        <w:t xml:space="preserve">Poziv za dostavu ponuda </w:t>
      </w:r>
      <w:r w:rsidR="00957D40" w:rsidRPr="00957D40">
        <w:rPr>
          <w:rFonts w:cs="Arial"/>
        </w:rPr>
        <w:t>objavljuje se u Elektroničkom oglasniku javne nabave RH i na internetskim stranica Naručitelja</w:t>
      </w:r>
      <w:r w:rsidR="0041661A">
        <w:rPr>
          <w:rFonts w:cs="Arial"/>
        </w:rPr>
        <w:t>, na linku</w:t>
      </w:r>
      <w:r w:rsidR="00957D40" w:rsidRPr="00957D40">
        <w:rPr>
          <w:rFonts w:cs="Arial"/>
        </w:rPr>
        <w:t xml:space="preserve"> </w:t>
      </w:r>
      <w:hyperlink r:id="rId12" w:history="1">
        <w:r w:rsidR="00957D40" w:rsidRPr="00CC7BF4">
          <w:rPr>
            <w:rStyle w:val="Hiperveza"/>
            <w:rFonts w:eastAsia="Calibri"/>
          </w:rPr>
          <w:t>Postupci nabave na koje se ne primjenjuje Zakon o javnoj nabavi (jednostavna nabava) | Fond za zaštitu okoliša i energetsku učinkovitost (fzoeu.hr)</w:t>
        </w:r>
      </w:hyperlink>
      <w:r w:rsidR="00957D40" w:rsidRPr="00CC7BF4">
        <w:rPr>
          <w:rFonts w:cs="Arial"/>
        </w:rPr>
        <w:t xml:space="preserve"> </w:t>
      </w:r>
      <w:r w:rsidR="0041661A" w:rsidRPr="00CC7BF4">
        <w:rPr>
          <w:rFonts w:cs="Arial"/>
        </w:rPr>
        <w:t xml:space="preserve">, </w:t>
      </w:r>
      <w:r w:rsidRPr="00CC7BF4">
        <w:rPr>
          <w:rFonts w:cs="Arial"/>
        </w:rPr>
        <w:t xml:space="preserve">po prijedlogu ustrojstvene jedinice, </w:t>
      </w:r>
      <w:r w:rsidR="008157A4" w:rsidRPr="00CC7BF4">
        <w:rPr>
          <w:rFonts w:cs="Arial"/>
        </w:rPr>
        <w:t xml:space="preserve">temeljem </w:t>
      </w:r>
      <w:r w:rsidRPr="00CC7BF4">
        <w:rPr>
          <w:rFonts w:cs="Arial"/>
        </w:rPr>
        <w:t>Zahtjev</w:t>
      </w:r>
      <w:r w:rsidR="008157A4" w:rsidRPr="00CC7BF4">
        <w:rPr>
          <w:rFonts w:cs="Arial"/>
        </w:rPr>
        <w:t>a</w:t>
      </w:r>
      <w:r w:rsidRPr="00CC7BF4">
        <w:rPr>
          <w:rFonts w:cs="Arial"/>
        </w:rPr>
        <w:t xml:space="preserve"> za nabavu</w:t>
      </w:r>
      <w:r w:rsidR="008157A4" w:rsidRPr="00CC7BF4">
        <w:rPr>
          <w:rFonts w:cs="Arial"/>
        </w:rPr>
        <w:t xml:space="preserve"> br. 2023/00</w:t>
      </w:r>
      <w:r w:rsidR="00021BD7" w:rsidRPr="00CC7BF4">
        <w:rPr>
          <w:rFonts w:cs="Arial"/>
        </w:rPr>
        <w:t>1289</w:t>
      </w:r>
      <w:r w:rsidRPr="00CC7BF4">
        <w:rPr>
          <w:rFonts w:cs="Arial"/>
        </w:rPr>
        <w:t xml:space="preserve"> (KLASA:</w:t>
      </w:r>
      <w:r w:rsidR="00957D40" w:rsidRPr="00CC7BF4">
        <w:rPr>
          <w:rFonts w:cs="Arial"/>
        </w:rPr>
        <w:t>030</w:t>
      </w:r>
      <w:r w:rsidR="00B42AA2" w:rsidRPr="00CC7BF4">
        <w:rPr>
          <w:rFonts w:cs="Arial"/>
        </w:rPr>
        <w:t>-0</w:t>
      </w:r>
      <w:r w:rsidR="00957D40" w:rsidRPr="00CC7BF4">
        <w:rPr>
          <w:rFonts w:cs="Arial"/>
        </w:rPr>
        <w:t>6</w:t>
      </w:r>
      <w:r w:rsidR="00B42AA2" w:rsidRPr="00CC7BF4">
        <w:rPr>
          <w:rFonts w:cs="Arial"/>
        </w:rPr>
        <w:t>/</w:t>
      </w:r>
      <w:r w:rsidR="00957D40" w:rsidRPr="00CC7BF4">
        <w:rPr>
          <w:rFonts w:cs="Arial"/>
        </w:rPr>
        <w:t>2</w:t>
      </w:r>
      <w:r w:rsidR="008157A4" w:rsidRPr="00CC7BF4">
        <w:rPr>
          <w:rFonts w:cs="Arial"/>
        </w:rPr>
        <w:t>3</w:t>
      </w:r>
      <w:r w:rsidR="00B42AA2" w:rsidRPr="00CC7BF4">
        <w:rPr>
          <w:rFonts w:cs="Arial"/>
        </w:rPr>
        <w:t>-01/</w:t>
      </w:r>
      <w:r w:rsidR="00021BD7" w:rsidRPr="00CC7BF4">
        <w:rPr>
          <w:rFonts w:cs="Arial"/>
        </w:rPr>
        <w:t>3</w:t>
      </w:r>
      <w:r w:rsidRPr="00CC7BF4">
        <w:rPr>
          <w:rFonts w:cs="Arial"/>
        </w:rPr>
        <w:t>, URBROJ:563-</w:t>
      </w:r>
      <w:r w:rsidR="00B42AA2" w:rsidRPr="00CC7BF4">
        <w:rPr>
          <w:rFonts w:cs="Arial"/>
        </w:rPr>
        <w:t>0</w:t>
      </w:r>
      <w:r w:rsidR="00957D40" w:rsidRPr="00CC7BF4">
        <w:rPr>
          <w:rFonts w:cs="Arial"/>
        </w:rPr>
        <w:t>9</w:t>
      </w:r>
      <w:r w:rsidR="00B42AA2" w:rsidRPr="00CC7BF4">
        <w:rPr>
          <w:rFonts w:cs="Arial"/>
        </w:rPr>
        <w:t>-</w:t>
      </w:r>
      <w:r w:rsidR="00957D40" w:rsidRPr="00CC7BF4">
        <w:rPr>
          <w:rFonts w:cs="Arial"/>
        </w:rPr>
        <w:t>1</w:t>
      </w:r>
      <w:r w:rsidR="00B42AA2" w:rsidRPr="00CC7BF4">
        <w:rPr>
          <w:rFonts w:cs="Arial"/>
        </w:rPr>
        <w:t>/</w:t>
      </w:r>
      <w:r w:rsidR="00957D40" w:rsidRPr="00CC7BF4">
        <w:rPr>
          <w:rFonts w:cs="Arial"/>
        </w:rPr>
        <w:t>137</w:t>
      </w:r>
      <w:r w:rsidR="00B42AA2" w:rsidRPr="00CC7BF4">
        <w:rPr>
          <w:rFonts w:cs="Arial"/>
        </w:rPr>
        <w:t>-2</w:t>
      </w:r>
      <w:r w:rsidR="008157A4" w:rsidRPr="00CC7BF4">
        <w:rPr>
          <w:rFonts w:cs="Arial"/>
        </w:rPr>
        <w:t>3</w:t>
      </w:r>
      <w:r w:rsidR="00B42AA2" w:rsidRPr="00CC7BF4">
        <w:rPr>
          <w:rFonts w:cs="Arial"/>
        </w:rPr>
        <w:t>-1</w:t>
      </w:r>
      <w:r w:rsidRPr="00CC7BF4">
        <w:rPr>
          <w:rFonts w:cs="Arial"/>
        </w:rPr>
        <w:t>), a</w:t>
      </w:r>
      <w:r w:rsidR="008157A4" w:rsidRPr="00CC7BF4">
        <w:rPr>
          <w:rFonts w:cs="Arial"/>
        </w:rPr>
        <w:t xml:space="preserve"> sukladno odredbama ZJN 2016 i Naputka za postupanje u postupcima javne nabave (KLASA:024-04/17-02/5, URBROJ:563-10/148-17-1) od 9. lipnja 2017. godine, Naputka o izmjenama i dopunama Naputka za postupanje u postupcima nabave ( KLASA:024-04/17-02/5, URBROJ:563-10/148-21-2) od 5. listopada 2021. godine te temeljem odredbi Upute o provedbi jednostavne nabave (KLASA: 024-04/19-02/3, URBROJ: 563-10/148-19-1) od 09. svibnja 2019. godine i Uputi o izmjenama i dopunama Upute o provedbi jednostavne nabave </w:t>
      </w:r>
      <w:r w:rsidR="0034299C" w:rsidRPr="00CC7BF4">
        <w:rPr>
          <w:rFonts w:cs="Arial"/>
        </w:rPr>
        <w:t xml:space="preserve">(KLASA:024-04/19-02/3, URBROJ: 563-10/372-22-2) </w:t>
      </w:r>
      <w:r w:rsidR="008157A4" w:rsidRPr="00CC7BF4">
        <w:rPr>
          <w:rFonts w:cs="Arial"/>
        </w:rPr>
        <w:t>od 23. prosinca 2022.</w:t>
      </w:r>
      <w:r w:rsidR="0034299C" w:rsidRPr="00CC7BF4">
        <w:rPr>
          <w:rFonts w:cs="Arial"/>
        </w:rPr>
        <w:t xml:space="preserve"> godine</w:t>
      </w:r>
      <w:r w:rsidR="008157A4" w:rsidRPr="00CC7BF4">
        <w:rPr>
          <w:rFonts w:cs="Arial"/>
        </w:rPr>
        <w:t>.</w:t>
      </w:r>
    </w:p>
    <w:p w14:paraId="2D3EEA97" w14:textId="77777777" w:rsidR="00CB28E5" w:rsidRPr="00034783" w:rsidRDefault="00CB28E5" w:rsidP="00CB28E5">
      <w:pPr>
        <w:jc w:val="both"/>
        <w:rPr>
          <w:rFonts w:ascii="Arial" w:hAnsi="Arial" w:cs="Arial"/>
          <w:sz w:val="24"/>
          <w:szCs w:val="24"/>
        </w:rPr>
      </w:pPr>
    </w:p>
    <w:p w14:paraId="457A2AFA" w14:textId="1DD846A0" w:rsidR="00F62883" w:rsidRDefault="00F62883" w:rsidP="00F62883">
      <w:pPr>
        <w:pStyle w:val="Tijeloteksta"/>
        <w:rPr>
          <w:rFonts w:cs="Arial"/>
        </w:rPr>
      </w:pPr>
      <w:bookmarkStart w:id="72" w:name="_Toc17189326"/>
      <w:r w:rsidRPr="00C23D43">
        <w:rPr>
          <w:rFonts w:cs="Arial"/>
        </w:rPr>
        <w:t xml:space="preserve">Sve eventualne izmjene, </w:t>
      </w:r>
      <w:r>
        <w:rPr>
          <w:rFonts w:cs="Arial"/>
        </w:rPr>
        <w:t>objašnjenja</w:t>
      </w:r>
      <w:r w:rsidRPr="00C23D43">
        <w:rPr>
          <w:rFonts w:cs="Arial"/>
        </w:rPr>
        <w:t xml:space="preserve"> ili </w:t>
      </w:r>
      <w:r>
        <w:rPr>
          <w:rFonts w:cs="Arial"/>
        </w:rPr>
        <w:t>dodatne informacije</w:t>
      </w:r>
      <w:r w:rsidRPr="00C23D43">
        <w:rPr>
          <w:rFonts w:cs="Arial"/>
        </w:rPr>
        <w:t xml:space="preserve"> Poziva za dostavu ponuda biti će</w:t>
      </w:r>
      <w:r w:rsidRPr="00034783">
        <w:rPr>
          <w:rFonts w:cs="Arial"/>
        </w:rPr>
        <w:t xml:space="preserve"> pravovremeno </w:t>
      </w:r>
      <w:r w:rsidR="00957D40">
        <w:rPr>
          <w:rFonts w:cs="Arial"/>
        </w:rPr>
        <w:t xml:space="preserve">objavljene </w:t>
      </w:r>
      <w:r>
        <w:rPr>
          <w:rFonts w:cs="Arial"/>
        </w:rPr>
        <w:t xml:space="preserve">na jednak način kao i prvotni Poziv </w:t>
      </w:r>
      <w:r w:rsidR="0034299C">
        <w:rPr>
          <w:rFonts w:cs="Arial"/>
        </w:rPr>
        <w:t>z</w:t>
      </w:r>
      <w:r>
        <w:rPr>
          <w:rFonts w:cs="Arial"/>
        </w:rPr>
        <w:t>a dostavu ponuda.</w:t>
      </w:r>
    </w:p>
    <w:p w14:paraId="7A89EBDA" w14:textId="6B7400C6" w:rsidR="00BF37F2" w:rsidRPr="00757F75" w:rsidRDefault="00BF37F2" w:rsidP="00757F75">
      <w:pPr>
        <w:pStyle w:val="Naslov2"/>
      </w:pPr>
      <w:bookmarkStart w:id="73" w:name="_Toc139883084"/>
      <w:r w:rsidRPr="00757F75">
        <w:t>Rok donošenja odluke o prihvaćanju ili poništenju</w:t>
      </w:r>
      <w:bookmarkEnd w:id="72"/>
      <w:bookmarkEnd w:id="73"/>
    </w:p>
    <w:p w14:paraId="3172E433" w14:textId="77777777" w:rsidR="00BF37F2" w:rsidRPr="00B1276C" w:rsidRDefault="00BF37F2" w:rsidP="002F0EA7">
      <w:pPr>
        <w:pStyle w:val="Tijeloteksta"/>
        <w:rPr>
          <w:rFonts w:cs="Arial"/>
        </w:rPr>
      </w:pPr>
      <w:r w:rsidRPr="00785C01">
        <w:rPr>
          <w:rFonts w:cs="Arial"/>
        </w:rPr>
        <w:t>30 dana od isteka roka za dostavu ponuda</w:t>
      </w:r>
      <w:r w:rsidRPr="00B1276C">
        <w:rPr>
          <w:rFonts w:cs="Arial"/>
        </w:rPr>
        <w:t>.</w:t>
      </w:r>
    </w:p>
    <w:p w14:paraId="1FA9349F" w14:textId="77777777" w:rsidR="00BF37F2" w:rsidRDefault="00BF37F2" w:rsidP="002F0EA7">
      <w:pPr>
        <w:pStyle w:val="Tijeloteksta"/>
        <w:rPr>
          <w:rFonts w:cs="Arial"/>
        </w:rPr>
      </w:pPr>
      <w:r w:rsidRPr="00785C01">
        <w:rPr>
          <w:rFonts w:cs="Arial"/>
        </w:rPr>
        <w:t xml:space="preserve">Naručitelj će Odluku o </w:t>
      </w:r>
      <w:r>
        <w:rPr>
          <w:rFonts w:cs="Arial"/>
        </w:rPr>
        <w:t xml:space="preserve">prihvaćanju </w:t>
      </w:r>
      <w:r w:rsidRPr="00785C01">
        <w:rPr>
          <w:rFonts w:cs="Arial"/>
        </w:rPr>
        <w:t xml:space="preserve">odnosno Odluku o poništenju dostaviti bez odgode svakom ponuditelju </w:t>
      </w:r>
      <w:r>
        <w:rPr>
          <w:rFonts w:cs="Arial"/>
        </w:rPr>
        <w:t xml:space="preserve">putem elektroničke pošte </w:t>
      </w:r>
      <w:r w:rsidRPr="00785C01">
        <w:rPr>
          <w:rFonts w:cs="Arial"/>
        </w:rPr>
        <w:t>ili na drugi dokaziv način.</w:t>
      </w:r>
    </w:p>
    <w:p w14:paraId="5C4E9CFF" w14:textId="29DBE09C" w:rsidR="00BF37F2" w:rsidRDefault="00BF37F2" w:rsidP="00167AFD">
      <w:pPr>
        <w:pStyle w:val="Tijeloteksta"/>
        <w:rPr>
          <w:rFonts w:cs="Arial"/>
        </w:rPr>
      </w:pPr>
      <w:r>
        <w:rPr>
          <w:rFonts w:cs="Arial"/>
        </w:rPr>
        <w:t>Na odluku</w:t>
      </w:r>
      <w:r w:rsidR="00167AFD">
        <w:rPr>
          <w:rFonts w:cs="Arial"/>
        </w:rPr>
        <w:t xml:space="preserve"> Naručitelja nema prava žalbe. </w:t>
      </w:r>
    </w:p>
    <w:p w14:paraId="324285C6" w14:textId="2F66856B" w:rsidR="004903CE" w:rsidRPr="00A84A9E" w:rsidRDefault="0014703A" w:rsidP="007E7750">
      <w:pPr>
        <w:pStyle w:val="Naslov2"/>
      </w:pPr>
      <w:bookmarkStart w:id="74" w:name="_Toc139883085"/>
      <w:r w:rsidRPr="00A84A9E">
        <w:t>Rok, način i uvjeti plaćanja</w:t>
      </w:r>
      <w:bookmarkEnd w:id="74"/>
    </w:p>
    <w:p w14:paraId="24B5B4FD" w14:textId="09E5A1E0" w:rsidR="00BF37F2" w:rsidRDefault="00BF37F2" w:rsidP="00E94CBE">
      <w:pPr>
        <w:jc w:val="both"/>
        <w:rPr>
          <w:rFonts w:ascii="Arial" w:hAnsi="Arial" w:cs="Arial"/>
          <w:sz w:val="24"/>
          <w:szCs w:val="24"/>
        </w:rPr>
      </w:pPr>
      <w:r w:rsidRPr="00767801">
        <w:rPr>
          <w:rFonts w:ascii="Arial" w:hAnsi="Arial" w:cs="Arial"/>
          <w:sz w:val="24"/>
          <w:szCs w:val="24"/>
        </w:rPr>
        <w:t>Naručitelj će plaćanje izvršiti</w:t>
      </w:r>
      <w:r w:rsidR="00A46C52" w:rsidRPr="00767801">
        <w:rPr>
          <w:rFonts w:ascii="Arial" w:hAnsi="Arial" w:cs="Arial"/>
          <w:sz w:val="24"/>
          <w:szCs w:val="24"/>
        </w:rPr>
        <w:t xml:space="preserve"> </w:t>
      </w:r>
      <w:r w:rsidRPr="00767801">
        <w:rPr>
          <w:rFonts w:ascii="Arial" w:hAnsi="Arial" w:cs="Arial"/>
          <w:sz w:val="24"/>
          <w:szCs w:val="24"/>
        </w:rPr>
        <w:t>na temelju vjerodostojne knjigovodstvene dokumentacije/elektroničkog računa odabranog ponu</w:t>
      </w:r>
      <w:r w:rsidR="00193F91" w:rsidRPr="00767801">
        <w:rPr>
          <w:rFonts w:ascii="Arial" w:hAnsi="Arial" w:cs="Arial"/>
          <w:sz w:val="24"/>
          <w:szCs w:val="24"/>
        </w:rPr>
        <w:t>ditelja</w:t>
      </w:r>
      <w:r w:rsidR="00957D40">
        <w:rPr>
          <w:rFonts w:ascii="Arial" w:hAnsi="Arial" w:cs="Arial"/>
          <w:sz w:val="24"/>
          <w:szCs w:val="24"/>
        </w:rPr>
        <w:t xml:space="preserve"> za uredno isporučenu robu</w:t>
      </w:r>
      <w:r w:rsidR="00022B46" w:rsidRPr="00767801">
        <w:rPr>
          <w:rFonts w:ascii="Arial" w:hAnsi="Arial" w:cs="Arial"/>
          <w:sz w:val="24"/>
          <w:szCs w:val="24"/>
        </w:rPr>
        <w:t xml:space="preserve"> </w:t>
      </w:r>
      <w:r w:rsidRPr="00767801">
        <w:rPr>
          <w:rFonts w:ascii="Arial" w:hAnsi="Arial" w:cs="Arial"/>
          <w:sz w:val="24"/>
          <w:szCs w:val="24"/>
        </w:rPr>
        <w:t xml:space="preserve">u roku od 30 dana od dana zaprimanja </w:t>
      </w:r>
      <w:r w:rsidR="00957D40">
        <w:rPr>
          <w:rFonts w:ascii="Arial" w:hAnsi="Arial" w:cs="Arial"/>
          <w:sz w:val="24"/>
          <w:szCs w:val="24"/>
        </w:rPr>
        <w:t xml:space="preserve">valjanog </w:t>
      </w:r>
      <w:r w:rsidR="002F1698">
        <w:rPr>
          <w:rFonts w:ascii="Arial" w:hAnsi="Arial" w:cs="Arial"/>
          <w:sz w:val="24"/>
          <w:szCs w:val="24"/>
        </w:rPr>
        <w:t xml:space="preserve">i od naručitelja priznatog </w:t>
      </w:r>
      <w:r w:rsidR="00EF72A4">
        <w:rPr>
          <w:rFonts w:ascii="Arial" w:hAnsi="Arial" w:cs="Arial"/>
          <w:sz w:val="24"/>
          <w:szCs w:val="24"/>
        </w:rPr>
        <w:t xml:space="preserve">elektroničkog </w:t>
      </w:r>
      <w:r w:rsidR="002F1698">
        <w:rPr>
          <w:rFonts w:ascii="Arial" w:hAnsi="Arial" w:cs="Arial"/>
          <w:sz w:val="24"/>
          <w:szCs w:val="24"/>
        </w:rPr>
        <w:t>računa.</w:t>
      </w:r>
    </w:p>
    <w:p w14:paraId="22157A59" w14:textId="6641C352" w:rsidR="002F1698" w:rsidRDefault="002F1698" w:rsidP="002F1698">
      <w:pPr>
        <w:jc w:val="both"/>
        <w:rPr>
          <w:rFonts w:ascii="Arial" w:hAnsi="Arial" w:cs="Arial"/>
          <w:b/>
          <w:sz w:val="24"/>
          <w:szCs w:val="24"/>
        </w:rPr>
      </w:pPr>
    </w:p>
    <w:p w14:paraId="03EEFBC2" w14:textId="20088D44" w:rsidR="00957D40" w:rsidRPr="00957D40" w:rsidRDefault="00957D40" w:rsidP="002F1698">
      <w:pPr>
        <w:jc w:val="both"/>
        <w:rPr>
          <w:rFonts w:ascii="Arial" w:hAnsi="Arial" w:cs="Arial"/>
          <w:bCs/>
          <w:sz w:val="24"/>
          <w:szCs w:val="24"/>
        </w:rPr>
      </w:pPr>
      <w:r w:rsidRPr="00957D40">
        <w:rPr>
          <w:rFonts w:ascii="Arial" w:hAnsi="Arial" w:cs="Arial"/>
          <w:bCs/>
          <w:sz w:val="24"/>
          <w:szCs w:val="24"/>
        </w:rPr>
        <w:t>Uz račun se prilaže Zapisnik/otpremnica ovjerena od strane naručitelja i odabranog ponuditelja o uredno izvršenom predmetu nabave.</w:t>
      </w:r>
    </w:p>
    <w:p w14:paraId="03201F6E" w14:textId="77777777" w:rsidR="00957D40" w:rsidRDefault="00957D40" w:rsidP="002F1698">
      <w:pPr>
        <w:jc w:val="both"/>
        <w:rPr>
          <w:rFonts w:ascii="Arial" w:hAnsi="Arial" w:cs="Arial"/>
          <w:b/>
          <w:sz w:val="24"/>
          <w:szCs w:val="24"/>
        </w:rPr>
      </w:pPr>
    </w:p>
    <w:p w14:paraId="69ED091A" w14:textId="00E73F03" w:rsidR="00BF37F2" w:rsidRDefault="00BF37F2" w:rsidP="00735FBD">
      <w:pPr>
        <w:pStyle w:val="Bezproreda"/>
        <w:jc w:val="both"/>
        <w:rPr>
          <w:rFonts w:ascii="Arial" w:hAnsi="Arial" w:cs="Arial"/>
          <w:sz w:val="24"/>
          <w:szCs w:val="24"/>
        </w:rPr>
      </w:pPr>
      <w:r w:rsidRPr="005F01BA">
        <w:rPr>
          <w:rFonts w:ascii="Arial" w:hAnsi="Arial" w:cs="Arial"/>
          <w:sz w:val="24"/>
          <w:szCs w:val="24"/>
        </w:rPr>
        <w:t>I</w:t>
      </w:r>
      <w:r w:rsidR="00021BD7">
        <w:rPr>
          <w:rFonts w:ascii="Arial" w:hAnsi="Arial" w:cs="Arial"/>
          <w:sz w:val="24"/>
          <w:szCs w:val="24"/>
        </w:rPr>
        <w:t>sporučit</w:t>
      </w:r>
      <w:r w:rsidRPr="005F01BA">
        <w:rPr>
          <w:rFonts w:ascii="Arial" w:hAnsi="Arial" w:cs="Arial"/>
          <w:sz w:val="24"/>
          <w:szCs w:val="24"/>
        </w:rPr>
        <w:t xml:space="preserve">elj je </w:t>
      </w:r>
      <w:r w:rsidRPr="00F62883">
        <w:rPr>
          <w:rFonts w:ascii="Arial" w:hAnsi="Arial" w:cs="Arial"/>
          <w:sz w:val="24"/>
          <w:szCs w:val="24"/>
        </w:rPr>
        <w:t>obvezan izdati</w:t>
      </w:r>
      <w:r w:rsidRPr="00F605C6">
        <w:rPr>
          <w:rFonts w:ascii="Arial" w:hAnsi="Arial" w:cs="Arial"/>
          <w:sz w:val="24"/>
          <w:szCs w:val="24"/>
        </w:rPr>
        <w:t>, a</w:t>
      </w:r>
      <w:r w:rsidRPr="00F62883">
        <w:rPr>
          <w:rFonts w:ascii="Arial" w:hAnsi="Arial" w:cs="Arial"/>
          <w:sz w:val="24"/>
          <w:szCs w:val="24"/>
        </w:rPr>
        <w:t xml:space="preserve"> Naručitelj je obvezan zaprimati i obrađivati te izvršiti plaćanje elektroničkih računa i pratećih isprava izdanih sukladno europskoj normi u zakonski propisanom, strukturiranom formatu, a sve</w:t>
      </w:r>
      <w:r w:rsidRPr="005F01BA">
        <w:rPr>
          <w:rFonts w:ascii="Arial" w:hAnsi="Arial" w:cs="Arial"/>
          <w:sz w:val="24"/>
          <w:szCs w:val="24"/>
        </w:rPr>
        <w:t xml:space="preserve"> sukladno Zakonu o elektroničkom izdavanju računa u javnoj nabavi („Narodne novine“ br: 94/2018)</w:t>
      </w:r>
      <w:r w:rsidR="002F1698">
        <w:rPr>
          <w:rFonts w:ascii="Arial" w:hAnsi="Arial" w:cs="Arial"/>
          <w:sz w:val="24"/>
          <w:szCs w:val="24"/>
        </w:rPr>
        <w:t xml:space="preserve"> i Pravilniku o tehničkim elementima, izdavanju i razmjeni elektroničkog računa i pratećih isprava u javnoj nabavi („Narodne novine“ br: 32/2019)</w:t>
      </w:r>
      <w:r w:rsidRPr="005F01BA">
        <w:rPr>
          <w:rFonts w:ascii="Arial" w:hAnsi="Arial" w:cs="Arial"/>
          <w:sz w:val="24"/>
          <w:szCs w:val="24"/>
        </w:rPr>
        <w:t xml:space="preserve">.  </w:t>
      </w:r>
    </w:p>
    <w:p w14:paraId="2B7B948F" w14:textId="56010FAF" w:rsidR="002B5EA1" w:rsidRDefault="002B5EA1" w:rsidP="009D6080">
      <w:pPr>
        <w:pStyle w:val="Bezproreda"/>
        <w:jc w:val="both"/>
        <w:rPr>
          <w:rFonts w:ascii="Arial" w:hAnsi="Arial" w:cs="Arial"/>
          <w:sz w:val="24"/>
          <w:szCs w:val="24"/>
        </w:rPr>
      </w:pPr>
    </w:p>
    <w:p w14:paraId="2DE94375" w14:textId="004BDD0D" w:rsidR="002F1698" w:rsidRDefault="002F1698" w:rsidP="00EA68FC">
      <w:pPr>
        <w:widowControl/>
        <w:autoSpaceDE/>
        <w:adjustRightInd/>
        <w:ind w:right="-11"/>
        <w:jc w:val="both"/>
        <w:rPr>
          <w:rFonts w:ascii="Arial" w:hAnsi="Arial" w:cs="Arial"/>
          <w:sz w:val="24"/>
          <w:szCs w:val="24"/>
        </w:rPr>
      </w:pPr>
      <w:r>
        <w:rPr>
          <w:rFonts w:ascii="Arial" w:hAnsi="Arial" w:cs="Arial"/>
          <w:sz w:val="24"/>
          <w:szCs w:val="24"/>
        </w:rPr>
        <w:t>Ukoliko ponuditelj</w:t>
      </w:r>
      <w:r w:rsidR="00021BD7">
        <w:rPr>
          <w:rFonts w:ascii="Arial" w:hAnsi="Arial" w:cs="Arial"/>
          <w:sz w:val="24"/>
          <w:szCs w:val="24"/>
        </w:rPr>
        <w:t xml:space="preserve">/isporučitelj </w:t>
      </w:r>
      <w:r>
        <w:rPr>
          <w:rFonts w:ascii="Arial" w:hAnsi="Arial" w:cs="Arial"/>
          <w:sz w:val="24"/>
          <w:szCs w:val="24"/>
        </w:rPr>
        <w:t xml:space="preserve">određeni dio predmeta nabave ustupi podugovarateljima uz svoj račun obvezno prilaže račune svojih podugovaratelja koje je prethodno potvrdio. Priložene valjane račune Naručitelj neposredno plaća podugovaratelju, ako neće biti drugačije određeno ugovorom. </w:t>
      </w:r>
    </w:p>
    <w:p w14:paraId="01C37E8D" w14:textId="77777777" w:rsidR="002F1698" w:rsidRDefault="002F1698" w:rsidP="009D6080">
      <w:pPr>
        <w:pStyle w:val="Bezproreda"/>
        <w:jc w:val="both"/>
        <w:rPr>
          <w:rFonts w:ascii="Arial" w:hAnsi="Arial" w:cs="Arial"/>
          <w:sz w:val="24"/>
          <w:szCs w:val="24"/>
        </w:rPr>
      </w:pPr>
    </w:p>
    <w:p w14:paraId="4D5CAEE7" w14:textId="37298984" w:rsidR="001B2AB2" w:rsidRDefault="00BF37F2" w:rsidP="009D6080">
      <w:pPr>
        <w:jc w:val="both"/>
        <w:rPr>
          <w:rFonts w:ascii="Arial" w:hAnsi="Arial" w:cs="Arial"/>
          <w:sz w:val="24"/>
          <w:szCs w:val="24"/>
        </w:rPr>
      </w:pPr>
      <w:r w:rsidRPr="00F07CFC">
        <w:rPr>
          <w:rFonts w:ascii="Arial" w:hAnsi="Arial" w:cs="Arial"/>
          <w:sz w:val="24"/>
          <w:szCs w:val="24"/>
        </w:rPr>
        <w:lastRenderedPageBreak/>
        <w:t>Ispostavljeni računi/</w:t>
      </w:r>
      <w:r w:rsidRPr="00334B33">
        <w:rPr>
          <w:rFonts w:ascii="Arial" w:hAnsi="Arial" w:cs="Arial"/>
          <w:sz w:val="24"/>
          <w:szCs w:val="24"/>
        </w:rPr>
        <w:t>elektronički</w:t>
      </w:r>
      <w:r w:rsidRPr="00F07CFC">
        <w:rPr>
          <w:rFonts w:ascii="Arial" w:hAnsi="Arial" w:cs="Arial"/>
          <w:sz w:val="24"/>
          <w:szCs w:val="24"/>
        </w:rPr>
        <w:t xml:space="preserve"> računi moraju sadržavati </w:t>
      </w:r>
      <w:r w:rsidR="004B48E7" w:rsidRPr="002C6505">
        <w:rPr>
          <w:rFonts w:ascii="Arial" w:hAnsi="Arial" w:cs="Arial"/>
          <w:sz w:val="24"/>
          <w:szCs w:val="24"/>
          <w:u w:val="single"/>
        </w:rPr>
        <w:t xml:space="preserve">opis </w:t>
      </w:r>
      <w:r w:rsidR="00BD790C">
        <w:rPr>
          <w:rFonts w:ascii="Arial" w:hAnsi="Arial" w:cs="Arial"/>
          <w:sz w:val="24"/>
          <w:szCs w:val="24"/>
          <w:u w:val="single"/>
        </w:rPr>
        <w:t>isporučene robe</w:t>
      </w:r>
      <w:r w:rsidR="004B48E7" w:rsidRPr="002C6505">
        <w:rPr>
          <w:rFonts w:ascii="Arial" w:hAnsi="Arial" w:cs="Arial"/>
          <w:sz w:val="24"/>
          <w:szCs w:val="24"/>
          <w:u w:val="single"/>
        </w:rPr>
        <w:t>,</w:t>
      </w:r>
      <w:r w:rsidR="004B48E7">
        <w:rPr>
          <w:rFonts w:ascii="Arial" w:hAnsi="Arial" w:cs="Arial"/>
          <w:sz w:val="24"/>
          <w:szCs w:val="24"/>
        </w:rPr>
        <w:t xml:space="preserve"> </w:t>
      </w:r>
      <w:r w:rsidRPr="00F62883">
        <w:rPr>
          <w:rFonts w:ascii="Arial" w:hAnsi="Arial" w:cs="Arial"/>
          <w:sz w:val="24"/>
          <w:szCs w:val="24"/>
          <w:u w:val="single"/>
        </w:rPr>
        <w:t>podatak o nazivu ugovora, broj ugovora iz Registra ugovora, klasu i urudžbeni broj ugovora</w:t>
      </w:r>
      <w:r w:rsidRPr="00F07CFC">
        <w:rPr>
          <w:rFonts w:ascii="Arial" w:hAnsi="Arial" w:cs="Arial"/>
          <w:sz w:val="24"/>
          <w:szCs w:val="24"/>
        </w:rPr>
        <w:t xml:space="preserve">. Računi koji nisu napisani na navedeni način, biti će vraćeni Izvršitelju. </w:t>
      </w:r>
    </w:p>
    <w:p w14:paraId="06211C90" w14:textId="77777777" w:rsidR="001B2AB2" w:rsidRDefault="001B2AB2" w:rsidP="009D6080">
      <w:pPr>
        <w:jc w:val="both"/>
        <w:rPr>
          <w:rFonts w:ascii="Arial" w:hAnsi="Arial" w:cs="Arial"/>
          <w:sz w:val="24"/>
          <w:szCs w:val="24"/>
        </w:rPr>
      </w:pPr>
    </w:p>
    <w:p w14:paraId="6474F276" w14:textId="3F5170CB" w:rsidR="00F62883" w:rsidRDefault="00BF37F2" w:rsidP="009D6080">
      <w:pPr>
        <w:jc w:val="both"/>
        <w:rPr>
          <w:rFonts w:ascii="Arial" w:hAnsi="Arial" w:cs="Arial"/>
          <w:sz w:val="24"/>
          <w:szCs w:val="24"/>
        </w:rPr>
      </w:pPr>
      <w:r w:rsidRPr="00F07CFC">
        <w:rPr>
          <w:rFonts w:ascii="Arial" w:hAnsi="Arial" w:cs="Arial"/>
          <w:sz w:val="24"/>
          <w:szCs w:val="24"/>
        </w:rPr>
        <w:t xml:space="preserve">Plaćanje se obavlja na poslovni račun odabranog izvršitelja. </w:t>
      </w:r>
    </w:p>
    <w:p w14:paraId="3260E33B" w14:textId="49B1230E" w:rsidR="001B2AB2" w:rsidRDefault="001B2AB2" w:rsidP="009B3E1A">
      <w:pPr>
        <w:jc w:val="both"/>
        <w:rPr>
          <w:rFonts w:ascii="Arial" w:hAnsi="Arial" w:cs="Arial"/>
          <w:sz w:val="24"/>
          <w:szCs w:val="24"/>
        </w:rPr>
      </w:pPr>
    </w:p>
    <w:p w14:paraId="45831751" w14:textId="3BB9DD8B" w:rsidR="00BF37F2" w:rsidRPr="00392712" w:rsidRDefault="00BF37F2" w:rsidP="009D6080">
      <w:pPr>
        <w:jc w:val="both"/>
        <w:rPr>
          <w:rFonts w:ascii="Arial" w:hAnsi="Arial" w:cs="Arial"/>
          <w:sz w:val="24"/>
          <w:szCs w:val="24"/>
        </w:rPr>
      </w:pPr>
      <w:r w:rsidRPr="00F07CFC">
        <w:rPr>
          <w:rFonts w:ascii="Arial" w:hAnsi="Arial" w:cs="Arial"/>
          <w:sz w:val="24"/>
          <w:szCs w:val="24"/>
        </w:rPr>
        <w:t>Nema avansnog plaćanja.</w:t>
      </w:r>
    </w:p>
    <w:p w14:paraId="73689ADD" w14:textId="304631EB" w:rsidR="00571FF0" w:rsidRPr="00757F75" w:rsidRDefault="00BF37F2" w:rsidP="00757F75">
      <w:pPr>
        <w:pStyle w:val="Naslov2"/>
      </w:pPr>
      <w:bookmarkStart w:id="75" w:name="_Toc139883086"/>
      <w:r w:rsidRPr="00757F75">
        <w:t>Podaci o osobama odgovornim za izvršenje ugovora</w:t>
      </w:r>
      <w:bookmarkEnd w:id="75"/>
    </w:p>
    <w:p w14:paraId="0959FB80" w14:textId="595E3970" w:rsidR="00A307BB" w:rsidRDefault="00571FF0" w:rsidP="009D6080">
      <w:pPr>
        <w:pStyle w:val="Tijeloteksta"/>
        <w:spacing w:before="60" w:after="60"/>
        <w:rPr>
          <w:rFonts w:cs="Arial"/>
        </w:rPr>
      </w:pPr>
      <w:r w:rsidRPr="00D54A5D">
        <w:rPr>
          <w:rFonts w:cs="Arial"/>
        </w:rPr>
        <w:t>Ponuditelji, pravne osobe, moraju u ponudi</w:t>
      </w:r>
      <w:r w:rsidR="00527EF9">
        <w:rPr>
          <w:rFonts w:cs="Arial"/>
        </w:rPr>
        <w:t xml:space="preserve"> (Ponudbeni list</w:t>
      </w:r>
      <w:r w:rsidR="001B3D0D">
        <w:rPr>
          <w:rFonts w:cs="Arial"/>
        </w:rPr>
        <w:t xml:space="preserve"> </w:t>
      </w:r>
      <w:r w:rsidR="00527EF9">
        <w:rPr>
          <w:rFonts w:cs="Arial"/>
        </w:rPr>
        <w:t>-</w:t>
      </w:r>
      <w:r w:rsidR="001B3D0D">
        <w:rPr>
          <w:rFonts w:cs="Arial"/>
        </w:rPr>
        <w:t xml:space="preserve"> </w:t>
      </w:r>
      <w:r w:rsidR="00527EF9" w:rsidRPr="001B3D0D">
        <w:rPr>
          <w:rFonts w:cs="Arial"/>
          <w:b/>
        </w:rPr>
        <w:t>Obrazac 1</w:t>
      </w:r>
      <w:r w:rsidR="00527EF9">
        <w:rPr>
          <w:rFonts w:cs="Arial"/>
        </w:rPr>
        <w:t>)</w:t>
      </w:r>
      <w:r w:rsidRPr="00D54A5D">
        <w:rPr>
          <w:rFonts w:cs="Arial"/>
        </w:rPr>
        <w:t xml:space="preserve"> naznačiti imena i odgovarajuću stručnu kvalifikaciju osoba </w:t>
      </w:r>
      <w:r w:rsidR="002F1698">
        <w:rPr>
          <w:rFonts w:cs="Arial"/>
        </w:rPr>
        <w:t>imenovanih</w:t>
      </w:r>
      <w:r w:rsidRPr="00D54A5D">
        <w:rPr>
          <w:rFonts w:cs="Arial"/>
        </w:rPr>
        <w:t xml:space="preserve"> za </w:t>
      </w:r>
      <w:r w:rsidR="00F62883">
        <w:rPr>
          <w:rFonts w:cs="Arial"/>
        </w:rPr>
        <w:t xml:space="preserve">praćenje realizacije i </w:t>
      </w:r>
      <w:r w:rsidRPr="00D54A5D">
        <w:rPr>
          <w:rFonts w:cs="Arial"/>
        </w:rPr>
        <w:t>izvršenj</w:t>
      </w:r>
      <w:r w:rsidR="001C2F89">
        <w:rPr>
          <w:rFonts w:cs="Arial"/>
        </w:rPr>
        <w:t>a</w:t>
      </w:r>
      <w:r w:rsidRPr="00D54A5D">
        <w:rPr>
          <w:rFonts w:cs="Arial"/>
        </w:rPr>
        <w:t xml:space="preserve"> </w:t>
      </w:r>
      <w:r w:rsidR="00192596">
        <w:rPr>
          <w:rFonts w:cs="Arial"/>
        </w:rPr>
        <w:t>ugovora.</w:t>
      </w:r>
    </w:p>
    <w:p w14:paraId="0EF98AD0" w14:textId="44E206AB" w:rsidR="006145B2" w:rsidRPr="00757F75" w:rsidRDefault="005058B2" w:rsidP="00757F75">
      <w:pPr>
        <w:pStyle w:val="Naslov2"/>
      </w:pPr>
      <w:bookmarkStart w:id="76" w:name="_Toc139883087"/>
      <w:r w:rsidRPr="00757F75">
        <w:t>Povrat dokumentacije</w:t>
      </w:r>
      <w:bookmarkEnd w:id="76"/>
    </w:p>
    <w:p w14:paraId="5B961A64" w14:textId="12663321" w:rsidR="001E32D3" w:rsidRDefault="00571FF0" w:rsidP="00FA22D5">
      <w:pPr>
        <w:pStyle w:val="Tijeloteksta"/>
        <w:spacing w:before="60" w:after="60"/>
        <w:rPr>
          <w:rFonts w:cs="Arial"/>
        </w:rPr>
      </w:pPr>
      <w:r w:rsidRPr="006B0F62">
        <w:rPr>
          <w:rFonts w:cs="Arial"/>
        </w:rPr>
        <w:t>Ponude i dokumentacija priložena uz ponudu,</w:t>
      </w:r>
      <w:r w:rsidR="001C2F89" w:rsidRPr="001C2F89">
        <w:t xml:space="preserve"> </w:t>
      </w:r>
      <w:r w:rsidR="001C2F89" w:rsidRPr="001C2F89">
        <w:rPr>
          <w:rFonts w:cs="Arial"/>
        </w:rPr>
        <w:t>osim jamstva za ozbiljnost ponude (ako je traženo)</w:t>
      </w:r>
      <w:r w:rsidR="001C2F89">
        <w:rPr>
          <w:rFonts w:cs="Arial"/>
        </w:rPr>
        <w:t>,</w:t>
      </w:r>
      <w:r w:rsidRPr="006B0F62">
        <w:rPr>
          <w:rFonts w:cs="Arial"/>
        </w:rPr>
        <w:t xml:space="preserve"> ne vraćaju se osim u slučaju zakašnjele ponude i odustajanja ponuditelja od neotvorene ponude.</w:t>
      </w:r>
    </w:p>
    <w:p w14:paraId="59226AC8" w14:textId="364A07FD" w:rsidR="001E32D3" w:rsidRPr="00757F75" w:rsidRDefault="001E32D3" w:rsidP="001E32D3">
      <w:pPr>
        <w:pStyle w:val="Naslov2"/>
      </w:pPr>
      <w:bookmarkStart w:id="77" w:name="_Toc139883088"/>
      <w:r>
        <w:t>Mjerodavno pravo</w:t>
      </w:r>
      <w:bookmarkEnd w:id="77"/>
    </w:p>
    <w:p w14:paraId="48EE5A69" w14:textId="70096E60" w:rsidR="00A121BB" w:rsidRDefault="00DE2D15" w:rsidP="009D6080">
      <w:pPr>
        <w:pStyle w:val="Tijeloteksta"/>
        <w:spacing w:before="60" w:after="60"/>
        <w:rPr>
          <w:rFonts w:cs="Arial"/>
        </w:rPr>
      </w:pPr>
      <w:r>
        <w:rPr>
          <w:rFonts w:cs="Arial"/>
        </w:rPr>
        <w:t>Na ovaj post</w:t>
      </w:r>
      <w:r w:rsidR="001B3D0D">
        <w:rPr>
          <w:rFonts w:cs="Arial"/>
        </w:rPr>
        <w:t>upak se ne primjenjuju odredbe Z</w:t>
      </w:r>
      <w:r>
        <w:rPr>
          <w:rFonts w:cs="Arial"/>
        </w:rPr>
        <w:t xml:space="preserve">akona o javnoj nabavi i </w:t>
      </w:r>
      <w:r w:rsidR="00FE2D31">
        <w:rPr>
          <w:rFonts w:cs="Arial"/>
        </w:rPr>
        <w:t>N</w:t>
      </w:r>
      <w:r w:rsidR="00A121BB" w:rsidRPr="00785C01">
        <w:rPr>
          <w:rFonts w:cs="Arial"/>
        </w:rPr>
        <w:t>aručitelj zadržava pravo poništiti ovaj postupak nabave u bilo kojem trenutku, odnosno ne odabrati niti jednu ponudu, a sve bez ikakvih obveza ili naknada bilo koje vrste prema ponuditeljima.</w:t>
      </w:r>
    </w:p>
    <w:p w14:paraId="34DC57F4" w14:textId="2FB58C80" w:rsidR="00DF4F6B" w:rsidRDefault="00DF4F6B" w:rsidP="009D6080">
      <w:pPr>
        <w:pStyle w:val="Tijeloteksta"/>
        <w:spacing w:before="60" w:after="60"/>
        <w:rPr>
          <w:rFonts w:cs="Arial"/>
        </w:rPr>
      </w:pPr>
    </w:p>
    <w:p w14:paraId="4E1A01D5" w14:textId="77777777" w:rsidR="004102CD" w:rsidRDefault="004102CD" w:rsidP="009D6080">
      <w:pPr>
        <w:pStyle w:val="Tijeloteksta"/>
        <w:spacing w:before="60" w:after="60"/>
        <w:rPr>
          <w:rFonts w:cs="Arial"/>
        </w:rPr>
      </w:pPr>
    </w:p>
    <w:p w14:paraId="136EEA0D" w14:textId="2F3C26A0" w:rsidR="007A6657" w:rsidRPr="00785C01" w:rsidRDefault="007A6657" w:rsidP="006F510B">
      <w:pPr>
        <w:pStyle w:val="Tijeloteksta"/>
        <w:tabs>
          <w:tab w:val="left" w:pos="1005"/>
        </w:tabs>
        <w:spacing w:before="60" w:after="60"/>
        <w:jc w:val="center"/>
        <w:rPr>
          <w:rFonts w:cs="Arial"/>
          <w:b/>
        </w:rPr>
      </w:pPr>
      <w:r w:rsidRPr="00785C01">
        <w:rPr>
          <w:rFonts w:cs="Arial"/>
          <w:b/>
        </w:rPr>
        <w:t>FOND ZA ZAŠTITU OKOLIŠA I</w:t>
      </w:r>
    </w:p>
    <w:p w14:paraId="60F635E2" w14:textId="66AC9A17" w:rsidR="006F510B" w:rsidRDefault="00E2249D" w:rsidP="007E7750">
      <w:pPr>
        <w:jc w:val="center"/>
        <w:rPr>
          <w:rFonts w:ascii="Arial" w:hAnsi="Arial" w:cs="Arial"/>
        </w:rPr>
      </w:pPr>
      <w:r>
        <w:rPr>
          <w:rFonts w:ascii="Arial" w:hAnsi="Arial" w:cs="Arial"/>
          <w:b/>
          <w:sz w:val="24"/>
          <w:szCs w:val="24"/>
        </w:rPr>
        <w:t>ENERGETSKU UČINK</w:t>
      </w:r>
      <w:r w:rsidR="00380028">
        <w:rPr>
          <w:rFonts w:ascii="Arial" w:hAnsi="Arial" w:cs="Arial"/>
          <w:b/>
          <w:sz w:val="24"/>
          <w:szCs w:val="24"/>
        </w:rPr>
        <w:t>OVITOST</w:t>
      </w:r>
    </w:p>
    <w:p w14:paraId="00194E3B" w14:textId="5A4E6E8A" w:rsidR="006F510B" w:rsidRDefault="006F510B" w:rsidP="009D6080">
      <w:pPr>
        <w:pStyle w:val="Bezproreda"/>
        <w:jc w:val="both"/>
        <w:rPr>
          <w:rFonts w:ascii="Arial" w:hAnsi="Arial" w:cs="Arial"/>
        </w:rPr>
      </w:pPr>
    </w:p>
    <w:p w14:paraId="0DF3859E" w14:textId="4F3447FE" w:rsidR="006F510B" w:rsidRDefault="006F510B" w:rsidP="009D6080">
      <w:pPr>
        <w:pStyle w:val="Bezproreda"/>
        <w:jc w:val="both"/>
        <w:rPr>
          <w:rFonts w:ascii="Arial" w:hAnsi="Arial" w:cs="Arial"/>
        </w:rPr>
      </w:pPr>
    </w:p>
    <w:p w14:paraId="23BAA8FA" w14:textId="4AF14028" w:rsidR="008457D9" w:rsidRDefault="008457D9" w:rsidP="009D6080">
      <w:pPr>
        <w:pStyle w:val="Bezproreda"/>
        <w:jc w:val="both"/>
        <w:rPr>
          <w:rFonts w:ascii="Arial" w:hAnsi="Arial" w:cs="Arial"/>
        </w:rPr>
      </w:pPr>
    </w:p>
    <w:p w14:paraId="2437275C" w14:textId="72EDAC51" w:rsidR="008457D9" w:rsidRDefault="008457D9" w:rsidP="009D6080">
      <w:pPr>
        <w:pStyle w:val="Bezproreda"/>
        <w:jc w:val="both"/>
        <w:rPr>
          <w:rFonts w:ascii="Arial" w:hAnsi="Arial" w:cs="Arial"/>
        </w:rPr>
      </w:pPr>
    </w:p>
    <w:p w14:paraId="22F88C99" w14:textId="34369616" w:rsidR="008457D9" w:rsidRDefault="008457D9" w:rsidP="009D6080">
      <w:pPr>
        <w:pStyle w:val="Bezproreda"/>
        <w:jc w:val="both"/>
        <w:rPr>
          <w:rFonts w:ascii="Arial" w:hAnsi="Arial" w:cs="Arial"/>
        </w:rPr>
      </w:pPr>
    </w:p>
    <w:p w14:paraId="2D288EED" w14:textId="07FFF823" w:rsidR="008457D9" w:rsidRDefault="008457D9" w:rsidP="009D6080">
      <w:pPr>
        <w:pStyle w:val="Bezproreda"/>
        <w:jc w:val="both"/>
        <w:rPr>
          <w:rFonts w:ascii="Arial" w:hAnsi="Arial" w:cs="Arial"/>
        </w:rPr>
      </w:pPr>
    </w:p>
    <w:p w14:paraId="01DF089F" w14:textId="645A6E30" w:rsidR="008457D9" w:rsidRDefault="008457D9" w:rsidP="009D6080">
      <w:pPr>
        <w:pStyle w:val="Bezproreda"/>
        <w:jc w:val="both"/>
        <w:rPr>
          <w:rFonts w:ascii="Arial" w:hAnsi="Arial" w:cs="Arial"/>
        </w:rPr>
      </w:pPr>
    </w:p>
    <w:p w14:paraId="7C420AA4" w14:textId="0C9F394E" w:rsidR="008457D9" w:rsidRDefault="008457D9" w:rsidP="009D6080">
      <w:pPr>
        <w:pStyle w:val="Bezproreda"/>
        <w:jc w:val="both"/>
        <w:rPr>
          <w:rFonts w:ascii="Arial" w:hAnsi="Arial" w:cs="Arial"/>
        </w:rPr>
      </w:pPr>
    </w:p>
    <w:p w14:paraId="53662566" w14:textId="10B59F83" w:rsidR="008457D9" w:rsidRDefault="008457D9" w:rsidP="009D6080">
      <w:pPr>
        <w:pStyle w:val="Bezproreda"/>
        <w:jc w:val="both"/>
        <w:rPr>
          <w:rFonts w:ascii="Arial" w:hAnsi="Arial" w:cs="Arial"/>
        </w:rPr>
      </w:pPr>
    </w:p>
    <w:p w14:paraId="22B515D2" w14:textId="1812D9BB" w:rsidR="008457D9" w:rsidRDefault="008457D9" w:rsidP="009D6080">
      <w:pPr>
        <w:pStyle w:val="Bezproreda"/>
        <w:jc w:val="both"/>
        <w:rPr>
          <w:rFonts w:ascii="Arial" w:hAnsi="Arial" w:cs="Arial"/>
        </w:rPr>
      </w:pPr>
    </w:p>
    <w:p w14:paraId="26379681" w14:textId="3D9595DA" w:rsidR="008457D9" w:rsidRDefault="008457D9" w:rsidP="009D6080">
      <w:pPr>
        <w:pStyle w:val="Bezproreda"/>
        <w:jc w:val="both"/>
        <w:rPr>
          <w:rFonts w:ascii="Arial" w:hAnsi="Arial" w:cs="Arial"/>
        </w:rPr>
      </w:pPr>
    </w:p>
    <w:p w14:paraId="2EA28E82" w14:textId="2D41E18D" w:rsidR="008457D9" w:rsidRDefault="008457D9" w:rsidP="009D6080">
      <w:pPr>
        <w:pStyle w:val="Bezproreda"/>
        <w:jc w:val="both"/>
        <w:rPr>
          <w:rFonts w:ascii="Arial" w:hAnsi="Arial" w:cs="Arial"/>
        </w:rPr>
      </w:pPr>
    </w:p>
    <w:p w14:paraId="5376AD45" w14:textId="0AE2221C" w:rsidR="008457D9" w:rsidRDefault="008457D9" w:rsidP="009D6080">
      <w:pPr>
        <w:pStyle w:val="Bezproreda"/>
        <w:jc w:val="both"/>
        <w:rPr>
          <w:rFonts w:ascii="Arial" w:hAnsi="Arial" w:cs="Arial"/>
        </w:rPr>
      </w:pPr>
    </w:p>
    <w:p w14:paraId="2043512F" w14:textId="56C52F08" w:rsidR="008457D9" w:rsidRDefault="008457D9" w:rsidP="009D6080">
      <w:pPr>
        <w:pStyle w:val="Bezproreda"/>
        <w:jc w:val="both"/>
        <w:rPr>
          <w:rFonts w:ascii="Arial" w:hAnsi="Arial" w:cs="Arial"/>
        </w:rPr>
      </w:pPr>
    </w:p>
    <w:p w14:paraId="65AA19E6" w14:textId="49B07E25" w:rsidR="004102CD" w:rsidRDefault="004102CD" w:rsidP="009D6080">
      <w:pPr>
        <w:pStyle w:val="Bezproreda"/>
        <w:jc w:val="both"/>
        <w:rPr>
          <w:rFonts w:ascii="Arial" w:hAnsi="Arial" w:cs="Arial"/>
        </w:rPr>
      </w:pPr>
    </w:p>
    <w:p w14:paraId="12E4395F" w14:textId="5879A283" w:rsidR="004102CD" w:rsidRDefault="004102CD" w:rsidP="009D6080">
      <w:pPr>
        <w:pStyle w:val="Bezproreda"/>
        <w:jc w:val="both"/>
        <w:rPr>
          <w:rFonts w:ascii="Arial" w:hAnsi="Arial" w:cs="Arial"/>
        </w:rPr>
      </w:pPr>
    </w:p>
    <w:p w14:paraId="4D5C73D9" w14:textId="6ED53A20" w:rsidR="004102CD" w:rsidRDefault="004102CD" w:rsidP="009D6080">
      <w:pPr>
        <w:pStyle w:val="Bezproreda"/>
        <w:jc w:val="both"/>
        <w:rPr>
          <w:rFonts w:ascii="Arial" w:hAnsi="Arial" w:cs="Arial"/>
        </w:rPr>
      </w:pPr>
    </w:p>
    <w:p w14:paraId="0523C5DB" w14:textId="486A0925" w:rsidR="004102CD" w:rsidRDefault="004102CD" w:rsidP="009D6080">
      <w:pPr>
        <w:pStyle w:val="Bezproreda"/>
        <w:jc w:val="both"/>
        <w:rPr>
          <w:rFonts w:ascii="Arial" w:hAnsi="Arial" w:cs="Arial"/>
        </w:rPr>
      </w:pPr>
    </w:p>
    <w:p w14:paraId="26EDBF30" w14:textId="09CC59C0" w:rsidR="004102CD" w:rsidRDefault="004102CD" w:rsidP="009D6080">
      <w:pPr>
        <w:pStyle w:val="Bezproreda"/>
        <w:jc w:val="both"/>
        <w:rPr>
          <w:rFonts w:ascii="Arial" w:hAnsi="Arial" w:cs="Arial"/>
        </w:rPr>
      </w:pPr>
    </w:p>
    <w:p w14:paraId="7F9BCEE6" w14:textId="175D3795" w:rsidR="004102CD" w:rsidRDefault="004102CD" w:rsidP="009D6080">
      <w:pPr>
        <w:pStyle w:val="Bezproreda"/>
        <w:jc w:val="both"/>
        <w:rPr>
          <w:rFonts w:ascii="Arial" w:hAnsi="Arial" w:cs="Arial"/>
        </w:rPr>
      </w:pPr>
    </w:p>
    <w:p w14:paraId="6E2A0380" w14:textId="5CD5446D" w:rsidR="004102CD" w:rsidRDefault="004102CD" w:rsidP="009D6080">
      <w:pPr>
        <w:pStyle w:val="Bezproreda"/>
        <w:jc w:val="both"/>
        <w:rPr>
          <w:rFonts w:ascii="Arial" w:hAnsi="Arial" w:cs="Arial"/>
        </w:rPr>
      </w:pPr>
    </w:p>
    <w:p w14:paraId="7CAEFE68" w14:textId="6062E2CD" w:rsidR="004102CD" w:rsidRDefault="004102CD" w:rsidP="009D6080">
      <w:pPr>
        <w:pStyle w:val="Bezproreda"/>
        <w:jc w:val="both"/>
        <w:rPr>
          <w:rFonts w:ascii="Arial" w:hAnsi="Arial" w:cs="Arial"/>
        </w:rPr>
      </w:pPr>
    </w:p>
    <w:p w14:paraId="4CA3B899" w14:textId="3FEDB586" w:rsidR="004102CD" w:rsidRDefault="004102CD" w:rsidP="009D6080">
      <w:pPr>
        <w:pStyle w:val="Bezproreda"/>
        <w:jc w:val="both"/>
        <w:rPr>
          <w:rFonts w:ascii="Arial" w:hAnsi="Arial" w:cs="Arial"/>
        </w:rPr>
      </w:pPr>
    </w:p>
    <w:p w14:paraId="1D59BDC2" w14:textId="16D17A6B" w:rsidR="004102CD" w:rsidRDefault="004102CD" w:rsidP="009D6080">
      <w:pPr>
        <w:pStyle w:val="Bezproreda"/>
        <w:jc w:val="both"/>
        <w:rPr>
          <w:rFonts w:ascii="Arial" w:hAnsi="Arial" w:cs="Arial"/>
        </w:rPr>
      </w:pPr>
    </w:p>
    <w:p w14:paraId="7D522486" w14:textId="535017B9" w:rsidR="004102CD" w:rsidRDefault="004102CD" w:rsidP="009D6080">
      <w:pPr>
        <w:pStyle w:val="Bezproreda"/>
        <w:jc w:val="both"/>
        <w:rPr>
          <w:rFonts w:ascii="Arial" w:hAnsi="Arial" w:cs="Arial"/>
        </w:rPr>
      </w:pPr>
    </w:p>
    <w:p w14:paraId="42AAF58A" w14:textId="77777777" w:rsidR="004102CD" w:rsidRDefault="004102CD" w:rsidP="009D6080">
      <w:pPr>
        <w:pStyle w:val="Bezproreda"/>
        <w:jc w:val="both"/>
        <w:rPr>
          <w:rFonts w:ascii="Arial" w:hAnsi="Arial" w:cs="Arial"/>
        </w:rPr>
      </w:pPr>
    </w:p>
    <w:p w14:paraId="57D5DEA0" w14:textId="3B439AF2" w:rsidR="008457D9" w:rsidRDefault="008457D9" w:rsidP="008457D9">
      <w:pPr>
        <w:pStyle w:val="Bezproreda"/>
        <w:jc w:val="both"/>
        <w:rPr>
          <w:rFonts w:ascii="Arial" w:hAnsi="Arial" w:cs="Arial"/>
        </w:rPr>
      </w:pPr>
    </w:p>
    <w:p w14:paraId="489F8CCE" w14:textId="3EAB8CA0" w:rsidR="006F510B" w:rsidRDefault="006F510B" w:rsidP="009D6080">
      <w:pPr>
        <w:pStyle w:val="Bezproreda"/>
        <w:jc w:val="both"/>
        <w:rPr>
          <w:rFonts w:ascii="Arial" w:hAnsi="Arial" w:cs="Arial"/>
        </w:rPr>
      </w:pPr>
    </w:p>
    <w:tbl>
      <w:tblPr>
        <w:tblStyle w:val="Reetkatablice"/>
        <w:tblW w:w="0" w:type="auto"/>
        <w:jc w:val="center"/>
        <w:tblLook w:val="04A0" w:firstRow="1" w:lastRow="0" w:firstColumn="1" w:lastColumn="0" w:noHBand="0" w:noVBand="1"/>
      </w:tblPr>
      <w:tblGrid>
        <w:gridCol w:w="9063"/>
      </w:tblGrid>
      <w:tr w:rsidR="00C73175" w:rsidRPr="00785C01" w14:paraId="2D3978E9" w14:textId="77777777" w:rsidTr="006F510B">
        <w:trPr>
          <w:jc w:val="center"/>
        </w:trPr>
        <w:tc>
          <w:tcPr>
            <w:tcW w:w="9063" w:type="dxa"/>
            <w:shd w:val="clear" w:color="auto" w:fill="DBE5F1" w:themeFill="accent1" w:themeFillTint="33"/>
          </w:tcPr>
          <w:p w14:paraId="2B56BD52" w14:textId="216C34DA" w:rsidR="00C73175" w:rsidRPr="00785C01" w:rsidRDefault="0079383E" w:rsidP="009D6080">
            <w:pPr>
              <w:jc w:val="center"/>
              <w:rPr>
                <w:rFonts w:ascii="Arial" w:hAnsi="Arial" w:cs="Arial"/>
                <w:b/>
                <w:sz w:val="24"/>
                <w:szCs w:val="24"/>
              </w:rPr>
            </w:pPr>
            <w:r>
              <w:rPr>
                <w:rFonts w:ascii="Arial" w:hAnsi="Arial" w:cs="Arial"/>
              </w:rPr>
              <w:br w:type="page"/>
            </w:r>
            <w:r w:rsidR="00C73175" w:rsidRPr="00785C01">
              <w:rPr>
                <w:rFonts w:ascii="Arial" w:hAnsi="Arial" w:cs="Arial"/>
                <w:b/>
                <w:sz w:val="24"/>
                <w:szCs w:val="24"/>
              </w:rPr>
              <w:t>OBRASCI</w:t>
            </w:r>
          </w:p>
          <w:p w14:paraId="39A9AEBB" w14:textId="77777777" w:rsidR="00C73175" w:rsidRPr="00785C01" w:rsidRDefault="00C73175" w:rsidP="009D6080">
            <w:pPr>
              <w:jc w:val="center"/>
              <w:rPr>
                <w:rFonts w:ascii="Arial" w:hAnsi="Arial" w:cs="Arial"/>
                <w:sz w:val="24"/>
                <w:szCs w:val="24"/>
              </w:rPr>
            </w:pPr>
          </w:p>
          <w:p w14:paraId="3DA121C3" w14:textId="74CAD708" w:rsidR="00C73175" w:rsidRPr="00EB0D5F" w:rsidRDefault="005E5775" w:rsidP="009D6080">
            <w:pPr>
              <w:jc w:val="center"/>
              <w:rPr>
                <w:rFonts w:ascii="Arial" w:hAnsi="Arial" w:cs="Arial"/>
                <w:b/>
                <w:sz w:val="24"/>
                <w:szCs w:val="24"/>
              </w:rPr>
            </w:pPr>
            <w:r>
              <w:rPr>
                <w:rFonts w:ascii="Arial" w:hAnsi="Arial" w:cs="Arial"/>
                <w:b/>
                <w:sz w:val="24"/>
                <w:szCs w:val="24"/>
              </w:rPr>
              <w:t>OBRASCI SU SASTAVNI DIO POZIVA Z</w:t>
            </w:r>
            <w:r w:rsidR="00C73175" w:rsidRPr="00785C01">
              <w:rPr>
                <w:rFonts w:ascii="Arial" w:hAnsi="Arial" w:cs="Arial"/>
                <w:b/>
                <w:sz w:val="24"/>
                <w:szCs w:val="24"/>
              </w:rPr>
              <w:t xml:space="preserve">A DOSTAVU PONUDA ZA OVAJ POSTUPAK NABAVE I NJIHOV OBLIK PROPISAN JE OD STRANE NARUČITELJA. </w:t>
            </w:r>
            <w:r w:rsidR="00C73175" w:rsidRPr="00EB0D5F">
              <w:rPr>
                <w:rFonts w:ascii="Arial" w:hAnsi="Arial" w:cs="Arial"/>
                <w:b/>
                <w:sz w:val="24"/>
                <w:szCs w:val="24"/>
              </w:rPr>
              <w:t xml:space="preserve">PONUDITELJ NE SMIJE MIJENJATI ILI BRISATI ORIGINALNI TEKST </w:t>
            </w:r>
            <w:r>
              <w:rPr>
                <w:rFonts w:ascii="Arial" w:hAnsi="Arial" w:cs="Arial"/>
                <w:b/>
                <w:sz w:val="24"/>
                <w:szCs w:val="24"/>
              </w:rPr>
              <w:t>POZIVA Z</w:t>
            </w:r>
            <w:r w:rsidR="00C73175" w:rsidRPr="00785C01">
              <w:rPr>
                <w:rFonts w:ascii="Arial" w:hAnsi="Arial" w:cs="Arial"/>
                <w:b/>
                <w:sz w:val="24"/>
                <w:szCs w:val="24"/>
              </w:rPr>
              <w:t xml:space="preserve">A DOSTAVU PONUDA </w:t>
            </w:r>
            <w:r w:rsidR="00C73175" w:rsidRPr="00EB0D5F">
              <w:rPr>
                <w:rFonts w:ascii="Arial" w:hAnsi="Arial" w:cs="Arial"/>
                <w:b/>
                <w:sz w:val="24"/>
                <w:szCs w:val="24"/>
              </w:rPr>
              <w:t xml:space="preserve">ILI BILO KOJEG OBRASCA IZ </w:t>
            </w:r>
            <w:r>
              <w:rPr>
                <w:rFonts w:ascii="Arial" w:hAnsi="Arial" w:cs="Arial"/>
                <w:b/>
                <w:sz w:val="24"/>
                <w:szCs w:val="24"/>
              </w:rPr>
              <w:t>POZIVA Z</w:t>
            </w:r>
            <w:r w:rsidR="00C73175" w:rsidRPr="00785C01">
              <w:rPr>
                <w:rFonts w:ascii="Arial" w:hAnsi="Arial" w:cs="Arial"/>
                <w:b/>
                <w:sz w:val="24"/>
                <w:szCs w:val="24"/>
              </w:rPr>
              <w:t>A DOSTAVU PONUDA</w:t>
            </w:r>
            <w:r w:rsidR="00C73175" w:rsidRPr="00EB0D5F">
              <w:rPr>
                <w:rFonts w:ascii="Arial" w:hAnsi="Arial" w:cs="Arial"/>
                <w:b/>
                <w:sz w:val="24"/>
                <w:szCs w:val="24"/>
              </w:rPr>
              <w:t>.</w:t>
            </w:r>
          </w:p>
          <w:p w14:paraId="2F1E01D8" w14:textId="08382BE7" w:rsidR="00C73175" w:rsidRPr="001219D3" w:rsidRDefault="00C73175" w:rsidP="001219D3">
            <w:pPr>
              <w:jc w:val="center"/>
              <w:rPr>
                <w:rFonts w:ascii="Arial" w:hAnsi="Arial" w:cs="Arial"/>
                <w:b/>
                <w:sz w:val="24"/>
                <w:szCs w:val="24"/>
              </w:rPr>
            </w:pPr>
            <w:r w:rsidRPr="00EB0D5F">
              <w:rPr>
                <w:rFonts w:ascii="Arial" w:hAnsi="Arial" w:cs="Arial"/>
                <w:b/>
                <w:sz w:val="24"/>
                <w:szCs w:val="24"/>
              </w:rPr>
              <w:t>U SLUČAJU VEĆEG BRO</w:t>
            </w:r>
            <w:r w:rsidR="00326C69">
              <w:rPr>
                <w:rFonts w:ascii="Arial" w:hAnsi="Arial" w:cs="Arial"/>
                <w:b/>
                <w:sz w:val="24"/>
                <w:szCs w:val="24"/>
              </w:rPr>
              <w:t>JA ČLANOVA ZAJEDNICE GOSPODARSKIH SUBJEKATA</w:t>
            </w:r>
            <w:r w:rsidR="00326C69" w:rsidRPr="00EB0D5F">
              <w:rPr>
                <w:rFonts w:ascii="Arial" w:hAnsi="Arial" w:cs="Arial"/>
                <w:b/>
                <w:sz w:val="24"/>
                <w:szCs w:val="24"/>
              </w:rPr>
              <w:t xml:space="preserve"> </w:t>
            </w:r>
            <w:r w:rsidRPr="00EB0D5F">
              <w:rPr>
                <w:rFonts w:ascii="Arial" w:hAnsi="Arial" w:cs="Arial"/>
                <w:b/>
                <w:sz w:val="24"/>
                <w:szCs w:val="24"/>
              </w:rPr>
              <w:t>I / ILI POD</w:t>
            </w:r>
            <w:r>
              <w:rPr>
                <w:rFonts w:ascii="Arial" w:hAnsi="Arial" w:cs="Arial"/>
                <w:b/>
                <w:sz w:val="24"/>
                <w:szCs w:val="24"/>
              </w:rPr>
              <w:t>UGOVARATEL</w:t>
            </w:r>
            <w:r w:rsidRPr="00EB0D5F">
              <w:rPr>
                <w:rFonts w:ascii="Arial" w:hAnsi="Arial" w:cs="Arial"/>
                <w:b/>
                <w:sz w:val="24"/>
                <w:szCs w:val="24"/>
              </w:rPr>
              <w:t>JA, PONUDITELJ MOŽE DODATI POTREBAN BROJ RUBRIKA.</w:t>
            </w:r>
          </w:p>
        </w:tc>
      </w:tr>
    </w:tbl>
    <w:p w14:paraId="455E9F04" w14:textId="77777777" w:rsidR="003A4145" w:rsidRDefault="003A4145" w:rsidP="00BD177D">
      <w:pPr>
        <w:rPr>
          <w:rFonts w:ascii="Arial" w:hAnsi="Arial" w:cs="Arial"/>
          <w:sz w:val="2"/>
          <w:szCs w:val="2"/>
        </w:rPr>
        <w:sectPr w:rsidR="003A4145" w:rsidSect="00C77D66">
          <w:headerReference w:type="even" r:id="rId13"/>
          <w:headerReference w:type="default" r:id="rId14"/>
          <w:footerReference w:type="even" r:id="rId15"/>
          <w:footerReference w:type="default" r:id="rId16"/>
          <w:headerReference w:type="first" r:id="rId17"/>
          <w:footerReference w:type="first" r:id="rId18"/>
          <w:pgSz w:w="11907" w:h="16839"/>
          <w:pgMar w:top="1440" w:right="1080" w:bottom="1440" w:left="1080" w:header="720" w:footer="720" w:gutter="0"/>
          <w:pgNumType w:start="1"/>
          <w:cols w:space="720"/>
          <w:titlePg/>
          <w:docGrid w:linePitch="272"/>
        </w:sectPr>
      </w:pPr>
      <w:r>
        <w:rPr>
          <w:rFonts w:ascii="Arial" w:hAnsi="Arial" w:cs="Arial"/>
          <w:sz w:val="2"/>
          <w:szCs w:val="2"/>
        </w:rPr>
        <w:br w:type="page"/>
      </w:r>
    </w:p>
    <w:p w14:paraId="16F527C1" w14:textId="26F0D44C" w:rsidR="006824F7" w:rsidRDefault="006824F7" w:rsidP="003A4145">
      <w:pPr>
        <w:rPr>
          <w:rFonts w:ascii="Arial" w:hAnsi="Arial" w:cs="Arial"/>
          <w:sz w:val="2"/>
          <w:szCs w:val="2"/>
        </w:rPr>
      </w:pPr>
    </w:p>
    <w:p w14:paraId="64413B2F" w14:textId="2833288F" w:rsidR="00C25EC3" w:rsidRDefault="00C25EC3" w:rsidP="00C25EC3">
      <w:pPr>
        <w:rPr>
          <w:rFonts w:ascii="Arial" w:eastAsia="Calibri" w:hAnsi="Arial" w:cs="Arial"/>
          <w:b/>
          <w:color w:val="808080" w:themeColor="background1" w:themeShade="80"/>
          <w:sz w:val="24"/>
          <w:szCs w:val="24"/>
        </w:rPr>
      </w:pPr>
      <w:r>
        <w:rPr>
          <w:rFonts w:ascii="Arial" w:eastAsia="Calibri" w:hAnsi="Arial" w:cs="Arial"/>
          <w:b/>
          <w:sz w:val="24"/>
          <w:szCs w:val="24"/>
        </w:rPr>
        <w:t>Obrazac 2.</w:t>
      </w:r>
      <w:bookmarkStart w:id="78" w:name="_Toc316295754"/>
      <w:bookmarkStart w:id="79" w:name="_Toc306260113"/>
      <w:bookmarkStart w:id="80" w:name="_Toc270936426"/>
      <w:bookmarkStart w:id="81" w:name="_Toc268502999"/>
      <w:r>
        <w:rPr>
          <w:rFonts w:ascii="Arial" w:eastAsia="Calibri" w:hAnsi="Arial" w:cs="Arial"/>
          <w:b/>
          <w:color w:val="808080" w:themeColor="background1" w:themeShade="80"/>
          <w:sz w:val="24"/>
          <w:szCs w:val="24"/>
        </w:rPr>
        <w:t xml:space="preserve"> </w:t>
      </w:r>
      <w:bookmarkEnd w:id="78"/>
      <w:bookmarkEnd w:id="79"/>
      <w:bookmarkEnd w:id="80"/>
      <w:bookmarkEnd w:id="81"/>
    </w:p>
    <w:p w14:paraId="35886DC4" w14:textId="77777777" w:rsidR="00C25EC3" w:rsidRDefault="00C25EC3" w:rsidP="00C25EC3">
      <w:pPr>
        <w:rPr>
          <w:rFonts w:ascii="Arial" w:eastAsia="Calibri" w:hAnsi="Arial" w:cs="Arial"/>
          <w:color w:val="808080" w:themeColor="background1" w:themeShade="80"/>
          <w:sz w:val="22"/>
          <w:szCs w:val="22"/>
        </w:rPr>
      </w:pPr>
      <w:r>
        <w:rPr>
          <w:rFonts w:ascii="Arial" w:eastAsia="Calibri" w:hAnsi="Arial" w:cs="Arial"/>
          <w:color w:val="808080" w:themeColor="background1" w:themeShade="80"/>
          <w:sz w:val="22"/>
          <w:szCs w:val="22"/>
        </w:rPr>
        <w:tab/>
      </w:r>
    </w:p>
    <w:p w14:paraId="4DE7BD10" w14:textId="77777777" w:rsidR="00C25EC3" w:rsidRDefault="00C25EC3" w:rsidP="00C25EC3">
      <w:pPr>
        <w:jc w:val="center"/>
        <w:rPr>
          <w:rFonts w:ascii="Arial" w:hAnsi="Arial" w:cs="Arial"/>
          <w:sz w:val="24"/>
          <w:szCs w:val="24"/>
        </w:rPr>
      </w:pPr>
      <w:r>
        <w:rPr>
          <w:rFonts w:ascii="Arial" w:hAnsi="Arial" w:cs="Arial"/>
          <w:b/>
          <w:sz w:val="24"/>
          <w:szCs w:val="24"/>
        </w:rPr>
        <w:t>IZJAVA O NEKAŽNJAVANJU</w:t>
      </w:r>
    </w:p>
    <w:p w14:paraId="4E4CE5E1" w14:textId="77777777" w:rsidR="00C25EC3" w:rsidRDefault="00C25EC3" w:rsidP="00C25EC3">
      <w:pPr>
        <w:jc w:val="center"/>
        <w:rPr>
          <w:rFonts w:ascii="Arial" w:hAnsi="Arial" w:cs="Arial"/>
          <w:sz w:val="24"/>
          <w:szCs w:val="24"/>
        </w:rPr>
      </w:pPr>
    </w:p>
    <w:p w14:paraId="771BC51F" w14:textId="77777777" w:rsidR="00C25EC3" w:rsidRDefault="00C25EC3" w:rsidP="00C25EC3">
      <w:pPr>
        <w:widowControl/>
        <w:autoSpaceDE/>
        <w:adjustRightInd/>
        <w:jc w:val="center"/>
        <w:rPr>
          <w:rFonts w:ascii="Arial" w:hAnsi="Arial" w:cs="Arial"/>
          <w:sz w:val="18"/>
          <w:szCs w:val="18"/>
          <w:lang w:eastAsia="en-US"/>
        </w:rPr>
      </w:pPr>
      <w:r>
        <w:rPr>
          <w:rFonts w:ascii="Arial" w:hAnsi="Arial" w:cs="Arial"/>
          <w:sz w:val="18"/>
          <w:szCs w:val="18"/>
          <w:lang w:eastAsia="en-US"/>
        </w:rPr>
        <w:t>(AKO GOSPODARSKI SUBJEKT ZASTUPA ZAKONSKI ZASTUPNIK SA NAJMANJE JOŠ JEDNOM OSOBOM (DRUGIM ILI VIŠE ZAKONSKIH ZASTUPNIKA, PROKURISTOM I SL.) IZJAVU DAJU SVE OVLAŠTENE OSOBE)</w:t>
      </w:r>
    </w:p>
    <w:p w14:paraId="7F663509" w14:textId="77777777" w:rsidR="00C25EC3" w:rsidRDefault="00C25EC3" w:rsidP="00C25EC3">
      <w:pPr>
        <w:widowControl/>
        <w:autoSpaceDE/>
        <w:adjustRightInd/>
        <w:jc w:val="center"/>
        <w:rPr>
          <w:rFonts w:ascii="Arial" w:hAnsi="Arial" w:cs="Arial"/>
          <w:b/>
          <w:sz w:val="22"/>
          <w:szCs w:val="22"/>
          <w:lang w:eastAsia="en-US"/>
        </w:rPr>
      </w:pPr>
    </w:p>
    <w:p w14:paraId="0F0DA75D"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p>
    <w:p w14:paraId="19DA4F76"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kojom ja, __________________ iz _______________________, osobna isk.br. __________,</w:t>
      </w:r>
    </w:p>
    <w:p w14:paraId="67272FF1" w14:textId="77777777" w:rsidR="00C25EC3" w:rsidRDefault="00C25EC3" w:rsidP="00C25EC3">
      <w:pPr>
        <w:widowControl/>
        <w:tabs>
          <w:tab w:val="center" w:pos="1560"/>
          <w:tab w:val="center" w:pos="3828"/>
        </w:tabs>
        <w:autoSpaceDE/>
        <w:adjustRightInd/>
        <w:jc w:val="both"/>
        <w:rPr>
          <w:rFonts w:ascii="Arial" w:hAnsi="Arial" w:cs="Arial"/>
          <w:i/>
          <w:sz w:val="22"/>
          <w:szCs w:val="22"/>
          <w:lang w:eastAsia="en-US"/>
        </w:rPr>
      </w:pPr>
      <w:r>
        <w:rPr>
          <w:rFonts w:ascii="Arial" w:hAnsi="Arial" w:cs="Arial"/>
          <w:sz w:val="22"/>
          <w:szCs w:val="22"/>
          <w:lang w:eastAsia="en-US"/>
        </w:rPr>
        <w:tab/>
        <w:t xml:space="preserve">                  (</w:t>
      </w:r>
      <w:r>
        <w:rPr>
          <w:rFonts w:ascii="Arial" w:hAnsi="Arial" w:cs="Arial"/>
          <w:i/>
          <w:sz w:val="22"/>
          <w:szCs w:val="22"/>
          <w:lang w:eastAsia="en-US"/>
        </w:rPr>
        <w:t>ime i prezime</w:t>
      </w:r>
      <w:r>
        <w:rPr>
          <w:rFonts w:ascii="Arial" w:hAnsi="Arial" w:cs="Arial"/>
          <w:sz w:val="22"/>
          <w:szCs w:val="22"/>
          <w:lang w:eastAsia="en-US"/>
        </w:rPr>
        <w:t>)</w:t>
      </w:r>
      <w:r>
        <w:rPr>
          <w:rFonts w:ascii="Arial" w:hAnsi="Arial" w:cs="Arial"/>
          <w:sz w:val="22"/>
          <w:szCs w:val="22"/>
          <w:lang w:eastAsia="en-US"/>
        </w:rPr>
        <w:tab/>
      </w:r>
      <w:r>
        <w:rPr>
          <w:rFonts w:ascii="Arial" w:hAnsi="Arial" w:cs="Arial"/>
          <w:i/>
          <w:sz w:val="22"/>
          <w:szCs w:val="22"/>
          <w:lang w:eastAsia="en-US"/>
        </w:rPr>
        <w:t xml:space="preserve">                (adresa stanovanja)</w:t>
      </w:r>
    </w:p>
    <w:p w14:paraId="656714BA" w14:textId="14BAE1D1"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OIB:_____________</w:t>
      </w:r>
    </w:p>
    <w:p w14:paraId="3E931E27"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p>
    <w:p w14:paraId="2CF89E4D"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I ja, ______________________ iz ________________________, osobna isk.br. __________</w:t>
      </w:r>
    </w:p>
    <w:p w14:paraId="58DDCB89" w14:textId="77777777" w:rsidR="00C25EC3" w:rsidRDefault="00C25EC3" w:rsidP="00C25EC3">
      <w:pPr>
        <w:tabs>
          <w:tab w:val="center" w:pos="1418"/>
          <w:tab w:val="center" w:pos="3969"/>
        </w:tabs>
        <w:jc w:val="both"/>
        <w:rPr>
          <w:rFonts w:ascii="Arial" w:hAnsi="Arial" w:cs="Arial"/>
          <w:i/>
          <w:sz w:val="22"/>
          <w:szCs w:val="22"/>
        </w:rPr>
      </w:pPr>
      <w:r>
        <w:rPr>
          <w:rFonts w:ascii="Arial" w:hAnsi="Arial" w:cs="Arial"/>
          <w:sz w:val="22"/>
          <w:szCs w:val="22"/>
        </w:rPr>
        <w:tab/>
        <w:t xml:space="preserve"> (</w:t>
      </w:r>
      <w:r>
        <w:rPr>
          <w:rFonts w:ascii="Arial" w:hAnsi="Arial" w:cs="Arial"/>
          <w:i/>
          <w:sz w:val="22"/>
          <w:szCs w:val="22"/>
        </w:rPr>
        <w:t>ime i prezime</w:t>
      </w:r>
      <w:r>
        <w:rPr>
          <w:rFonts w:ascii="Arial" w:hAnsi="Arial" w:cs="Arial"/>
          <w:sz w:val="22"/>
          <w:szCs w:val="22"/>
        </w:rPr>
        <w:t>)</w:t>
      </w:r>
      <w:r>
        <w:rPr>
          <w:rFonts w:ascii="Arial" w:hAnsi="Arial" w:cs="Arial"/>
          <w:sz w:val="22"/>
          <w:szCs w:val="22"/>
        </w:rPr>
        <w:tab/>
      </w:r>
      <w:r>
        <w:rPr>
          <w:rFonts w:ascii="Arial" w:hAnsi="Arial" w:cs="Arial"/>
          <w:i/>
          <w:sz w:val="22"/>
          <w:szCs w:val="22"/>
        </w:rPr>
        <w:t xml:space="preserve">                         (adresa stanovanja)</w:t>
      </w:r>
    </w:p>
    <w:p w14:paraId="4FD61F42"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p>
    <w:p w14:paraId="647A14AB"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OIB:_____________</w:t>
      </w:r>
    </w:p>
    <w:p w14:paraId="3A77E154"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p>
    <w:p w14:paraId="240C1B00"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ovlaštena/e osoba/e za zastupanje gospodarskog subjekta     </w:t>
      </w:r>
    </w:p>
    <w:p w14:paraId="7F748D69"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_________________________________________________________________________, </w:t>
      </w:r>
    </w:p>
    <w:p w14:paraId="3562011D"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t xml:space="preserve">             (</w:t>
      </w:r>
      <w:r>
        <w:rPr>
          <w:rFonts w:ascii="Arial" w:hAnsi="Arial" w:cs="Arial"/>
          <w:i/>
          <w:sz w:val="22"/>
          <w:szCs w:val="22"/>
          <w:lang w:eastAsia="en-US"/>
        </w:rPr>
        <w:t>naziv i adresa gospodarskog subjekta, OIB</w:t>
      </w:r>
      <w:r>
        <w:rPr>
          <w:rFonts w:ascii="Arial" w:hAnsi="Arial" w:cs="Arial"/>
          <w:sz w:val="22"/>
          <w:szCs w:val="22"/>
          <w:lang w:eastAsia="en-US"/>
        </w:rPr>
        <w:t>)</w:t>
      </w:r>
    </w:p>
    <w:p w14:paraId="0BD174B4"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p>
    <w:p w14:paraId="7D76D595" w14:textId="77777777" w:rsidR="00C25EC3" w:rsidRDefault="00C25EC3" w:rsidP="00C25EC3">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pod materijalnom i kaznenom odgovornošću izjavljujem/o za sebe, za gospodarski subjekt i za sve osobe koje su članovi upravnog, upravljačkog ili nadzornog tijela ili imaju ovlasti zastupanja, donošenja odluka ili nadzora gospodarskog subjekta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 </w:t>
      </w:r>
    </w:p>
    <w:p w14:paraId="52ECBE2C" w14:textId="77777777" w:rsidR="00C25EC3" w:rsidRDefault="00C25EC3" w:rsidP="00C25EC3">
      <w:pPr>
        <w:jc w:val="both"/>
        <w:rPr>
          <w:rFonts w:ascii="Arial" w:hAnsi="Arial" w:cs="Arial"/>
          <w:sz w:val="22"/>
          <w:szCs w:val="22"/>
        </w:rPr>
      </w:pPr>
    </w:p>
    <w:p w14:paraId="5F48805D" w14:textId="77777777" w:rsidR="00C25EC3" w:rsidRDefault="00C25EC3" w:rsidP="00C25EC3">
      <w:pPr>
        <w:ind w:left="708"/>
        <w:jc w:val="both"/>
        <w:rPr>
          <w:rFonts w:ascii="Arial" w:hAnsi="Arial" w:cs="Arial"/>
          <w:sz w:val="22"/>
          <w:szCs w:val="22"/>
        </w:rPr>
      </w:pPr>
      <w:r>
        <w:rPr>
          <w:rFonts w:ascii="Arial" w:hAnsi="Arial" w:cs="Arial"/>
          <w:sz w:val="22"/>
          <w:szCs w:val="22"/>
        </w:rPr>
        <w:t>a) sudjelovanje u zločinačkoj organizaciji, na temelju</w:t>
      </w:r>
    </w:p>
    <w:p w14:paraId="7B715C94" w14:textId="77777777" w:rsidR="00C25EC3" w:rsidRDefault="00C25EC3" w:rsidP="00C25EC3">
      <w:pPr>
        <w:ind w:left="708"/>
        <w:jc w:val="both"/>
        <w:rPr>
          <w:rFonts w:ascii="Arial" w:hAnsi="Arial" w:cs="Arial"/>
          <w:sz w:val="22"/>
          <w:szCs w:val="22"/>
        </w:rPr>
      </w:pPr>
      <w:r>
        <w:rPr>
          <w:rFonts w:ascii="Arial" w:hAnsi="Arial" w:cs="Arial"/>
          <w:sz w:val="22"/>
          <w:szCs w:val="22"/>
        </w:rPr>
        <w:t>– članka 328. (zločinačko udruženje) i članka 329. (počinjenje kaznenog djela u sastavu zločinačkog udruženja) Kaznenog zakona</w:t>
      </w:r>
    </w:p>
    <w:p w14:paraId="46F99014" w14:textId="77777777" w:rsidR="00C25EC3" w:rsidRDefault="00C25EC3" w:rsidP="00C25EC3">
      <w:pPr>
        <w:ind w:left="708"/>
        <w:jc w:val="both"/>
        <w:rPr>
          <w:rFonts w:ascii="Arial" w:hAnsi="Arial" w:cs="Arial"/>
          <w:sz w:val="22"/>
          <w:szCs w:val="22"/>
        </w:rPr>
      </w:pPr>
      <w:r>
        <w:rPr>
          <w:rFonts w:ascii="Arial" w:hAnsi="Arial" w:cs="Arial"/>
          <w:sz w:val="22"/>
          <w:szCs w:val="22"/>
        </w:rPr>
        <w:t>– članka 333. (udruživanje za počinjenje kaznenih djela), iz Kaznenog zakona (»Narodne novine«, br. 110/97., 27/98., 50/00., 129/00., 51/01., 111/03., 190/03., 105/04., 84/05., 71/06., 110/07., 152/08., 57/11., 77/11. i 143/12.)</w:t>
      </w:r>
    </w:p>
    <w:p w14:paraId="6F1921E9" w14:textId="77777777" w:rsidR="00C25EC3" w:rsidRDefault="00C25EC3" w:rsidP="00C25EC3">
      <w:pPr>
        <w:ind w:left="708"/>
        <w:jc w:val="both"/>
        <w:rPr>
          <w:rFonts w:ascii="Arial" w:hAnsi="Arial" w:cs="Arial"/>
          <w:sz w:val="22"/>
          <w:szCs w:val="22"/>
        </w:rPr>
      </w:pPr>
    </w:p>
    <w:p w14:paraId="3236CEE6" w14:textId="77777777" w:rsidR="00C25EC3" w:rsidRDefault="00C25EC3" w:rsidP="00C25EC3">
      <w:pPr>
        <w:ind w:left="708"/>
        <w:jc w:val="both"/>
        <w:rPr>
          <w:rFonts w:ascii="Arial" w:hAnsi="Arial" w:cs="Arial"/>
          <w:sz w:val="22"/>
          <w:szCs w:val="22"/>
        </w:rPr>
      </w:pPr>
      <w:r>
        <w:rPr>
          <w:rFonts w:ascii="Arial" w:hAnsi="Arial" w:cs="Arial"/>
          <w:sz w:val="22"/>
          <w:szCs w:val="22"/>
        </w:rPr>
        <w:t>b) korupciju, na temelju</w:t>
      </w:r>
    </w:p>
    <w:p w14:paraId="7BAC0CB7" w14:textId="77777777" w:rsidR="00C25EC3" w:rsidRDefault="00C25EC3" w:rsidP="00C25EC3">
      <w:pPr>
        <w:ind w:left="708"/>
        <w:jc w:val="both"/>
        <w:rPr>
          <w:rFonts w:ascii="Arial" w:hAnsi="Arial" w:cs="Arial"/>
          <w:sz w:val="22"/>
          <w:szCs w:val="22"/>
        </w:rPr>
      </w:pPr>
      <w:r>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270CD68" w14:textId="77777777" w:rsidR="00C25EC3" w:rsidRDefault="00C25EC3" w:rsidP="00C25EC3">
      <w:pPr>
        <w:ind w:left="708"/>
        <w:jc w:val="both"/>
        <w:rPr>
          <w:rFonts w:ascii="Arial" w:hAnsi="Arial" w:cs="Arial"/>
          <w:sz w:val="22"/>
          <w:szCs w:val="22"/>
        </w:rPr>
      </w:pPr>
      <w:r>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84CB40" w14:textId="77777777" w:rsidR="00C25EC3" w:rsidRDefault="00C25EC3" w:rsidP="00C25EC3">
      <w:pPr>
        <w:ind w:left="708"/>
        <w:jc w:val="both"/>
        <w:rPr>
          <w:rFonts w:ascii="Arial" w:hAnsi="Arial" w:cs="Arial"/>
          <w:sz w:val="22"/>
          <w:szCs w:val="22"/>
        </w:rPr>
      </w:pPr>
    </w:p>
    <w:p w14:paraId="5D762021" w14:textId="77777777" w:rsidR="00C25EC3" w:rsidRDefault="00C25EC3" w:rsidP="00C25EC3">
      <w:pPr>
        <w:ind w:left="708"/>
        <w:jc w:val="both"/>
        <w:rPr>
          <w:rFonts w:ascii="Arial" w:hAnsi="Arial" w:cs="Arial"/>
          <w:sz w:val="22"/>
          <w:szCs w:val="22"/>
        </w:rPr>
      </w:pPr>
      <w:r>
        <w:rPr>
          <w:rFonts w:ascii="Arial" w:hAnsi="Arial" w:cs="Arial"/>
          <w:sz w:val="22"/>
          <w:szCs w:val="22"/>
        </w:rPr>
        <w:t>c) prijevaru, na temelju</w:t>
      </w:r>
    </w:p>
    <w:p w14:paraId="17BB6F94" w14:textId="77777777" w:rsidR="00C25EC3" w:rsidRDefault="00C25EC3" w:rsidP="00C25EC3">
      <w:pPr>
        <w:ind w:left="708"/>
        <w:jc w:val="both"/>
        <w:rPr>
          <w:rFonts w:ascii="Arial" w:hAnsi="Arial" w:cs="Arial"/>
          <w:sz w:val="22"/>
          <w:szCs w:val="22"/>
        </w:rPr>
      </w:pPr>
      <w:r>
        <w:rPr>
          <w:rFonts w:ascii="Arial" w:hAnsi="Arial" w:cs="Arial"/>
          <w:sz w:val="22"/>
          <w:szCs w:val="22"/>
        </w:rPr>
        <w:t>– članka 236. (prijevara), članka 247. (prijevara u gospodarskom poslovanju), članka 256. (utaja poreza ili carine) i članka 258. (subvencijska prijevara) Kaznenog zakona</w:t>
      </w:r>
    </w:p>
    <w:p w14:paraId="0CB42F3A" w14:textId="77777777" w:rsidR="00C25EC3" w:rsidRDefault="00C25EC3" w:rsidP="00C25EC3">
      <w:pPr>
        <w:ind w:left="708"/>
        <w:jc w:val="both"/>
        <w:rPr>
          <w:rFonts w:ascii="Arial" w:hAnsi="Arial" w:cs="Arial"/>
          <w:sz w:val="22"/>
          <w:szCs w:val="22"/>
        </w:rPr>
      </w:pPr>
      <w:r>
        <w:rPr>
          <w:rFonts w:ascii="Arial" w:hAnsi="Arial" w:cs="Arial"/>
          <w:sz w:val="22"/>
          <w:szCs w:val="22"/>
        </w:rPr>
        <w:t xml:space="preserve">– članka 224. (prijevara), članka 293. (prijevara u gospodarskom poslovanju) i članka 286. (utaja poreza i drugih davanja) iz Kaznenog zakona (»Narodne novine«, br. 110/97., 27/98., </w:t>
      </w:r>
      <w:r>
        <w:rPr>
          <w:rFonts w:ascii="Arial" w:hAnsi="Arial" w:cs="Arial"/>
          <w:sz w:val="22"/>
          <w:szCs w:val="22"/>
        </w:rPr>
        <w:lastRenderedPageBreak/>
        <w:t>50/00., 129/00., 51/01., 111/03., 190/03., 105/04., 84/05., 71/06., 110/07., 152/08., 57/11., 77/11. i 143/12.)</w:t>
      </w:r>
    </w:p>
    <w:p w14:paraId="778468DB" w14:textId="77777777" w:rsidR="00C25EC3" w:rsidRDefault="00C25EC3" w:rsidP="00C25EC3">
      <w:pPr>
        <w:ind w:left="708"/>
        <w:jc w:val="both"/>
        <w:rPr>
          <w:rFonts w:ascii="Arial" w:hAnsi="Arial" w:cs="Arial"/>
          <w:sz w:val="22"/>
          <w:szCs w:val="22"/>
        </w:rPr>
      </w:pPr>
    </w:p>
    <w:p w14:paraId="2DB7A0E1" w14:textId="77777777" w:rsidR="00C25EC3" w:rsidRDefault="00C25EC3" w:rsidP="00C25EC3">
      <w:pPr>
        <w:ind w:left="708"/>
        <w:jc w:val="both"/>
        <w:rPr>
          <w:rFonts w:ascii="Arial" w:hAnsi="Arial" w:cs="Arial"/>
          <w:sz w:val="22"/>
          <w:szCs w:val="22"/>
        </w:rPr>
      </w:pPr>
      <w:r>
        <w:rPr>
          <w:rFonts w:ascii="Arial" w:hAnsi="Arial" w:cs="Arial"/>
          <w:sz w:val="22"/>
          <w:szCs w:val="22"/>
        </w:rPr>
        <w:t>d) terorizam ili kaznena djela povezana s terorističkim aktivnostima, na temelju</w:t>
      </w:r>
    </w:p>
    <w:p w14:paraId="78A3B35F" w14:textId="77777777" w:rsidR="00C25EC3" w:rsidRDefault="00C25EC3" w:rsidP="00C25EC3">
      <w:pPr>
        <w:ind w:left="708"/>
        <w:jc w:val="both"/>
        <w:rPr>
          <w:rFonts w:ascii="Arial" w:hAnsi="Arial" w:cs="Arial"/>
          <w:sz w:val="22"/>
          <w:szCs w:val="22"/>
        </w:rPr>
      </w:pPr>
      <w:r>
        <w:rPr>
          <w:rFonts w:ascii="Arial" w:hAnsi="Arial" w:cs="Arial"/>
          <w:sz w:val="22"/>
          <w:szCs w:val="22"/>
        </w:rPr>
        <w:t>– članka 97. (terorizam), članka 99. (javno poticanje na terorizam), članka 100. (novačenje za terorizam), članka 101. (obuka za terorizam) i članka 102. (terorističko udruženje) Kaznenog zakona</w:t>
      </w:r>
    </w:p>
    <w:p w14:paraId="3B254956" w14:textId="77777777" w:rsidR="00C25EC3" w:rsidRDefault="00C25EC3" w:rsidP="00C25EC3">
      <w:pPr>
        <w:ind w:left="708"/>
        <w:jc w:val="both"/>
        <w:rPr>
          <w:rFonts w:ascii="Arial" w:hAnsi="Arial" w:cs="Arial"/>
          <w:sz w:val="22"/>
          <w:szCs w:val="22"/>
        </w:rPr>
      </w:pPr>
      <w:r>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207B2B9B" w14:textId="77777777" w:rsidR="00C25EC3" w:rsidRDefault="00C25EC3" w:rsidP="00C25EC3">
      <w:pPr>
        <w:ind w:left="708"/>
        <w:jc w:val="both"/>
        <w:rPr>
          <w:rFonts w:ascii="Arial" w:hAnsi="Arial" w:cs="Arial"/>
          <w:sz w:val="22"/>
          <w:szCs w:val="22"/>
        </w:rPr>
      </w:pPr>
    </w:p>
    <w:p w14:paraId="3044981A" w14:textId="77777777" w:rsidR="00C25EC3" w:rsidRDefault="00C25EC3" w:rsidP="00C25EC3">
      <w:pPr>
        <w:ind w:left="708"/>
        <w:jc w:val="both"/>
        <w:rPr>
          <w:rFonts w:ascii="Arial" w:hAnsi="Arial" w:cs="Arial"/>
          <w:sz w:val="22"/>
          <w:szCs w:val="22"/>
        </w:rPr>
      </w:pPr>
      <w:r>
        <w:rPr>
          <w:rFonts w:ascii="Arial" w:hAnsi="Arial" w:cs="Arial"/>
          <w:sz w:val="22"/>
          <w:szCs w:val="22"/>
        </w:rPr>
        <w:t>e) pranje novca ili financiranje terorizma, na temelju</w:t>
      </w:r>
    </w:p>
    <w:p w14:paraId="528BD92A" w14:textId="77777777" w:rsidR="00C25EC3" w:rsidRDefault="00C25EC3" w:rsidP="00C25EC3">
      <w:pPr>
        <w:ind w:left="708"/>
        <w:jc w:val="both"/>
        <w:rPr>
          <w:rFonts w:ascii="Arial" w:hAnsi="Arial" w:cs="Arial"/>
          <w:sz w:val="22"/>
          <w:szCs w:val="22"/>
        </w:rPr>
      </w:pPr>
      <w:r>
        <w:rPr>
          <w:rFonts w:ascii="Arial" w:hAnsi="Arial" w:cs="Arial"/>
          <w:sz w:val="22"/>
          <w:szCs w:val="22"/>
        </w:rPr>
        <w:t>– članka 98. (financiranje terorizma) i članka 265. (pranje novca) Kaznenog zakona</w:t>
      </w:r>
    </w:p>
    <w:p w14:paraId="5A16F12E" w14:textId="77777777" w:rsidR="00C25EC3" w:rsidRDefault="00C25EC3" w:rsidP="00C25EC3">
      <w:pPr>
        <w:ind w:left="708"/>
        <w:jc w:val="both"/>
        <w:rPr>
          <w:rFonts w:ascii="Arial" w:hAnsi="Arial" w:cs="Arial"/>
          <w:sz w:val="22"/>
          <w:szCs w:val="22"/>
        </w:rPr>
      </w:pPr>
      <w:r>
        <w:rPr>
          <w:rFonts w:ascii="Arial" w:hAnsi="Arial" w:cs="Arial"/>
          <w:sz w:val="22"/>
          <w:szCs w:val="22"/>
        </w:rPr>
        <w:t>– članka 279. (pranje novca) iz Kaznenog zakona (»Narodne novine«, br. 110/97., 27/98., 50/00., 129/00., 51/01., 111/03., 190/03., 105/04., 84/05., 71/06., 110/07., 152/08., 57/11., 77/11. i 143/12.)</w:t>
      </w:r>
    </w:p>
    <w:p w14:paraId="3D2F5225" w14:textId="77777777" w:rsidR="00C25EC3" w:rsidRDefault="00C25EC3" w:rsidP="00C25EC3">
      <w:pPr>
        <w:ind w:left="708"/>
        <w:jc w:val="both"/>
        <w:rPr>
          <w:rFonts w:ascii="Arial" w:hAnsi="Arial" w:cs="Arial"/>
          <w:sz w:val="22"/>
          <w:szCs w:val="22"/>
        </w:rPr>
      </w:pPr>
    </w:p>
    <w:p w14:paraId="5B6F2683" w14:textId="77777777" w:rsidR="00C25EC3" w:rsidRDefault="00C25EC3" w:rsidP="00C25EC3">
      <w:pPr>
        <w:ind w:left="708"/>
        <w:jc w:val="both"/>
        <w:rPr>
          <w:rFonts w:ascii="Arial" w:hAnsi="Arial" w:cs="Arial"/>
          <w:sz w:val="22"/>
          <w:szCs w:val="22"/>
        </w:rPr>
      </w:pPr>
      <w:r>
        <w:rPr>
          <w:rFonts w:ascii="Arial" w:hAnsi="Arial" w:cs="Arial"/>
          <w:sz w:val="22"/>
          <w:szCs w:val="22"/>
        </w:rPr>
        <w:t>f) dječji rad ili druge oblike trgovanja ljudima, na temelju</w:t>
      </w:r>
    </w:p>
    <w:p w14:paraId="52255DF5" w14:textId="77777777" w:rsidR="00C25EC3" w:rsidRDefault="00C25EC3" w:rsidP="00C25EC3">
      <w:pPr>
        <w:ind w:left="708"/>
        <w:jc w:val="both"/>
        <w:rPr>
          <w:rFonts w:ascii="Arial" w:hAnsi="Arial" w:cs="Arial"/>
          <w:sz w:val="22"/>
          <w:szCs w:val="22"/>
        </w:rPr>
      </w:pPr>
      <w:r>
        <w:rPr>
          <w:rFonts w:ascii="Arial" w:hAnsi="Arial" w:cs="Arial"/>
          <w:sz w:val="22"/>
          <w:szCs w:val="22"/>
        </w:rPr>
        <w:t>– članka 106. (trgovanje ljudima) Kaznenog zakona</w:t>
      </w:r>
    </w:p>
    <w:p w14:paraId="7E926F32" w14:textId="77777777" w:rsidR="00C25EC3" w:rsidRDefault="00C25EC3" w:rsidP="00C25EC3">
      <w:pPr>
        <w:widowControl/>
        <w:autoSpaceDE/>
        <w:adjustRightInd/>
        <w:ind w:left="708"/>
        <w:jc w:val="both"/>
        <w:rPr>
          <w:rFonts w:ascii="Arial" w:hAnsi="Arial" w:cs="Arial"/>
          <w:sz w:val="22"/>
          <w:szCs w:val="22"/>
        </w:rPr>
      </w:pPr>
      <w:r>
        <w:rPr>
          <w:rFonts w:ascii="Arial" w:hAnsi="Arial" w:cs="Arial"/>
          <w:sz w:val="22"/>
          <w:szCs w:val="22"/>
        </w:rPr>
        <w:t>– članka 175. (trgovanje ljudima i ropstvo) iz Kaznenog zakona (»Narodne novine«, br. 110/97., 27/98., 50/00., 129/00., 51/01., 111/03., 190/03., 105/04., 84/05., 71/06., 110/07., 152/08., 57/11., 77/11. i 143/12.),</w:t>
      </w:r>
    </w:p>
    <w:p w14:paraId="52C0C048" w14:textId="77777777" w:rsidR="00C25EC3" w:rsidRDefault="00C25EC3" w:rsidP="00C25EC3">
      <w:pPr>
        <w:widowControl/>
        <w:autoSpaceDE/>
        <w:adjustRightInd/>
        <w:jc w:val="both"/>
        <w:rPr>
          <w:rFonts w:ascii="Arial" w:hAnsi="Arial" w:cs="Arial"/>
          <w:sz w:val="22"/>
          <w:szCs w:val="22"/>
        </w:rPr>
      </w:pPr>
    </w:p>
    <w:p w14:paraId="479D7262" w14:textId="0816E5E9" w:rsidR="00C25EC3" w:rsidRDefault="00C25EC3" w:rsidP="00C25EC3">
      <w:pPr>
        <w:widowControl/>
        <w:tabs>
          <w:tab w:val="left" w:pos="4536"/>
        </w:tabs>
        <w:autoSpaceDE/>
        <w:adjustRightInd/>
        <w:spacing w:after="80"/>
        <w:jc w:val="both"/>
        <w:rPr>
          <w:rFonts w:ascii="Arial" w:hAnsi="Arial" w:cs="Arial"/>
          <w:sz w:val="22"/>
          <w:szCs w:val="22"/>
          <w:lang w:eastAsia="en-US"/>
        </w:rPr>
      </w:pPr>
      <w:r>
        <w:rPr>
          <w:noProof/>
        </w:rPr>
        <mc:AlternateContent>
          <mc:Choice Requires="wps">
            <w:drawing>
              <wp:anchor distT="0" distB="0" distL="114300" distR="114300" simplePos="0" relativeHeight="251662336" behindDoc="0" locked="0" layoutInCell="1" allowOverlap="1" wp14:anchorId="5AACEEC7" wp14:editId="032A47F3">
                <wp:simplePos x="0" y="0"/>
                <wp:positionH relativeFrom="column">
                  <wp:posOffset>1292225</wp:posOffset>
                </wp:positionH>
                <wp:positionV relativeFrom="paragraph">
                  <wp:posOffset>90805</wp:posOffset>
                </wp:positionV>
                <wp:extent cx="998855" cy="989965"/>
                <wp:effectExtent l="0" t="0" r="10795" b="19685"/>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6DA092" id="Elipsa 6" o:spid="_x0000_s1026" style="position:absolute;margin-left:101.75pt;margin-top:7.15pt;width:78.65pt;height:7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" filled="f" strokecolor="silver" strokeweight="2pt">
                <v:stroke r:id="rId23" o:title="" filltype="pattern" endcap="round"/>
              </v:oval>
            </w:pict>
          </mc:Fallback>
        </mc:AlternateContent>
      </w:r>
      <w:r>
        <w:rPr>
          <w:rFonts w:ascii="Arial" w:hAnsi="Arial" w:cs="Arial"/>
          <w:color w:val="A6A6A6"/>
          <w:sz w:val="22"/>
          <w:szCs w:val="22"/>
          <w:lang w:eastAsia="en-US"/>
        </w:rPr>
        <w:tab/>
      </w:r>
      <w:r>
        <w:rPr>
          <w:rFonts w:ascii="Arial" w:hAnsi="Arial" w:cs="Arial"/>
          <w:sz w:val="22"/>
          <w:szCs w:val="22"/>
          <w:lang w:eastAsia="en-US"/>
        </w:rPr>
        <w:t>Gospodarski subjekt - Ponuditelj:</w:t>
      </w:r>
    </w:p>
    <w:p w14:paraId="7E39E679"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p>
    <w:p w14:paraId="0E4BBE19" w14:textId="175917DF" w:rsidR="00C25EC3" w:rsidRDefault="00C25EC3" w:rsidP="00C25EC3">
      <w:pPr>
        <w:widowControl/>
        <w:tabs>
          <w:tab w:val="left" w:pos="4536"/>
        </w:tabs>
        <w:autoSpaceDE/>
        <w:adjustRightInd/>
        <w:jc w:val="both"/>
        <w:rPr>
          <w:rFonts w:ascii="Arial" w:hAnsi="Arial" w:cs="Arial"/>
          <w:sz w:val="22"/>
          <w:szCs w:val="22"/>
          <w:lang w:eastAsia="en-US"/>
        </w:rPr>
      </w:pPr>
      <w:r>
        <w:rPr>
          <w:noProof/>
        </w:rPr>
        <mc:AlternateContent>
          <mc:Choice Requires="wps">
            <w:drawing>
              <wp:anchor distT="0" distB="0" distL="114300" distR="114300" simplePos="0" relativeHeight="251663360" behindDoc="0" locked="0" layoutInCell="1" allowOverlap="1" wp14:anchorId="375135B0" wp14:editId="0857475B">
                <wp:simplePos x="0" y="0"/>
                <wp:positionH relativeFrom="column">
                  <wp:posOffset>1449705</wp:posOffset>
                </wp:positionH>
                <wp:positionV relativeFrom="paragraph">
                  <wp:posOffset>69215</wp:posOffset>
                </wp:positionV>
                <wp:extent cx="704215" cy="344170"/>
                <wp:effectExtent l="0" t="0" r="635" b="0"/>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8245" w14:textId="77777777" w:rsidR="006F251F" w:rsidRDefault="006F251F" w:rsidP="00C25EC3">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Overflow="clip" horzOverflow="clip"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135B0" id="_x0000_t202" coordsize="21600,21600" o:spt="202" path="m,l,21600r21600,l21600,xe">
                <v:stroke joinstyle="miter"/>
                <v:path gradientshapeok="t" o:connecttype="rect"/>
              </v:shapetype>
              <v:shape id="Tekstni okvir 5" o:spid="_x0000_s1026" type="#_x0000_t202" style="position:absolute;left:0;text-align:left;margin-left:114.15pt;margin-top:5.45pt;width:55.45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" filled="f" stroked="f">
                <v:textbox inset=".2mm,.2mm,.2mm,.2mm">
                  <w:txbxContent>
                    <w:p w14:paraId="41858245" w14:textId="77777777" w:rsidR="006F251F" w:rsidRDefault="006F251F" w:rsidP="00C25EC3">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Pr>
          <w:rFonts w:ascii="Arial" w:hAnsi="Arial" w:cs="Arial"/>
          <w:sz w:val="22"/>
          <w:szCs w:val="22"/>
          <w:lang w:eastAsia="en-US"/>
        </w:rPr>
        <w:tab/>
        <w:t>_____________________________</w:t>
      </w:r>
    </w:p>
    <w:p w14:paraId="0AC88E97"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t>(</w:t>
      </w:r>
      <w:r>
        <w:rPr>
          <w:rFonts w:ascii="Arial" w:hAnsi="Arial" w:cs="Arial"/>
          <w:i/>
          <w:sz w:val="22"/>
          <w:szCs w:val="22"/>
          <w:lang w:eastAsia="en-US"/>
        </w:rPr>
        <w:t>ime i prezime ovlaštene osobe ponuditelja</w:t>
      </w:r>
      <w:r>
        <w:rPr>
          <w:rFonts w:ascii="Arial" w:hAnsi="Arial" w:cs="Arial"/>
          <w:sz w:val="22"/>
          <w:szCs w:val="22"/>
          <w:lang w:eastAsia="en-US"/>
        </w:rPr>
        <w:t>)</w:t>
      </w:r>
    </w:p>
    <w:p w14:paraId="4B12F199"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r>
    </w:p>
    <w:p w14:paraId="30CB6402" w14:textId="77777777" w:rsidR="00C25EC3" w:rsidRDefault="00C25EC3" w:rsidP="00C25EC3">
      <w:pPr>
        <w:widowControl/>
        <w:tabs>
          <w:tab w:val="left" w:pos="4536"/>
        </w:tabs>
        <w:autoSpaceDE/>
        <w:adjustRightInd/>
        <w:jc w:val="both"/>
        <w:rPr>
          <w:rFonts w:ascii="Arial" w:hAnsi="Arial" w:cs="Arial"/>
          <w:sz w:val="22"/>
          <w:szCs w:val="22"/>
          <w:lang w:eastAsia="en-US"/>
        </w:rPr>
      </w:pPr>
      <w:r>
        <w:rPr>
          <w:rFonts w:ascii="Arial" w:hAnsi="Arial" w:cs="Arial"/>
          <w:sz w:val="22"/>
          <w:szCs w:val="22"/>
          <w:lang w:eastAsia="en-US"/>
        </w:rPr>
        <w:tab/>
        <w:t>_____________________________</w:t>
      </w:r>
    </w:p>
    <w:p w14:paraId="05C86A03"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t xml:space="preserve">                          (</w:t>
      </w:r>
      <w:r>
        <w:rPr>
          <w:rFonts w:ascii="Arial" w:hAnsi="Arial" w:cs="Arial"/>
          <w:i/>
          <w:sz w:val="22"/>
          <w:szCs w:val="22"/>
          <w:lang w:eastAsia="en-US"/>
        </w:rPr>
        <w:t>potpis</w:t>
      </w:r>
      <w:r>
        <w:rPr>
          <w:rFonts w:ascii="Arial" w:hAnsi="Arial" w:cs="Arial"/>
          <w:sz w:val="22"/>
          <w:szCs w:val="22"/>
          <w:lang w:eastAsia="en-US"/>
        </w:rPr>
        <w:t>)</w:t>
      </w:r>
    </w:p>
    <w:p w14:paraId="74979AED"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p>
    <w:p w14:paraId="771F6BE2" w14:textId="77777777" w:rsidR="00C25EC3" w:rsidRDefault="00C25EC3" w:rsidP="00C25EC3">
      <w:pPr>
        <w:widowControl/>
        <w:tabs>
          <w:tab w:val="left" w:pos="4536"/>
        </w:tabs>
        <w:autoSpaceDE/>
        <w:adjustRightInd/>
        <w:jc w:val="both"/>
        <w:rPr>
          <w:rFonts w:ascii="Arial" w:hAnsi="Arial" w:cs="Arial"/>
          <w:sz w:val="22"/>
          <w:szCs w:val="22"/>
          <w:lang w:eastAsia="en-US"/>
        </w:rPr>
      </w:pPr>
      <w:r>
        <w:rPr>
          <w:rFonts w:ascii="Arial" w:hAnsi="Arial" w:cs="Arial"/>
          <w:sz w:val="22"/>
          <w:szCs w:val="22"/>
          <w:lang w:eastAsia="en-US"/>
        </w:rPr>
        <w:tab/>
        <w:t>_____________________________</w:t>
      </w:r>
    </w:p>
    <w:p w14:paraId="0B7AABA0"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t>(</w:t>
      </w:r>
      <w:r>
        <w:rPr>
          <w:rFonts w:ascii="Arial" w:hAnsi="Arial" w:cs="Arial"/>
          <w:i/>
          <w:sz w:val="22"/>
          <w:szCs w:val="22"/>
          <w:lang w:eastAsia="en-US"/>
        </w:rPr>
        <w:t>ime i prezime ovlaštene osobe ponuditelja</w:t>
      </w:r>
      <w:r>
        <w:rPr>
          <w:rFonts w:ascii="Arial" w:hAnsi="Arial" w:cs="Arial"/>
          <w:sz w:val="22"/>
          <w:szCs w:val="22"/>
          <w:lang w:eastAsia="en-US"/>
        </w:rPr>
        <w:t>)</w:t>
      </w:r>
    </w:p>
    <w:p w14:paraId="7C16C99A" w14:textId="77777777" w:rsidR="00C25EC3" w:rsidRDefault="00C25EC3" w:rsidP="00C25EC3">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w:t>
      </w:r>
    </w:p>
    <w:p w14:paraId="114106CB" w14:textId="39AF3A8E" w:rsidR="00C25EC3" w:rsidRDefault="00C25EC3" w:rsidP="00C25EC3">
      <w:pPr>
        <w:widowControl/>
        <w:tabs>
          <w:tab w:val="left" w:pos="2748"/>
          <w:tab w:val="left" w:pos="4536"/>
        </w:tabs>
        <w:autoSpaceDE/>
        <w:adjustRightInd/>
        <w:jc w:val="both"/>
        <w:rPr>
          <w:rFonts w:ascii="Arial" w:hAnsi="Arial" w:cs="Arial"/>
          <w:i/>
          <w:sz w:val="22"/>
          <w:szCs w:val="22"/>
          <w:lang w:eastAsia="en-US"/>
        </w:rPr>
      </w:pPr>
      <w:r>
        <w:rPr>
          <w:rFonts w:ascii="Arial" w:hAnsi="Arial" w:cs="Arial"/>
          <w:sz w:val="22"/>
          <w:szCs w:val="22"/>
          <w:lang w:eastAsia="en-US"/>
        </w:rPr>
        <w:t>Datum: _______._______.202</w:t>
      </w:r>
      <w:r w:rsidR="00020075">
        <w:rPr>
          <w:rFonts w:ascii="Arial" w:hAnsi="Arial" w:cs="Arial"/>
          <w:sz w:val="22"/>
          <w:szCs w:val="22"/>
          <w:lang w:eastAsia="en-US"/>
        </w:rPr>
        <w:t>3</w:t>
      </w:r>
      <w:r>
        <w:rPr>
          <w:rFonts w:ascii="Arial" w:hAnsi="Arial" w:cs="Arial"/>
          <w:sz w:val="22"/>
          <w:szCs w:val="22"/>
          <w:lang w:eastAsia="en-US"/>
        </w:rPr>
        <w:t>.</w:t>
      </w:r>
      <w:r>
        <w:rPr>
          <w:rFonts w:ascii="Arial" w:hAnsi="Arial" w:cs="Arial"/>
          <w:i/>
          <w:sz w:val="22"/>
          <w:szCs w:val="22"/>
          <w:lang w:eastAsia="en-US"/>
        </w:rPr>
        <w:tab/>
      </w:r>
      <w:r>
        <w:rPr>
          <w:rFonts w:ascii="Arial" w:hAnsi="Arial" w:cs="Arial"/>
          <w:i/>
          <w:sz w:val="22"/>
          <w:szCs w:val="22"/>
          <w:lang w:eastAsia="en-US"/>
        </w:rPr>
        <w:tab/>
        <w:t>_____________________________</w:t>
      </w:r>
    </w:p>
    <w:p w14:paraId="06AE5851" w14:textId="77777777" w:rsidR="00C25EC3" w:rsidRDefault="00C25EC3" w:rsidP="00C25EC3">
      <w:pPr>
        <w:widowControl/>
        <w:tabs>
          <w:tab w:val="left" w:pos="4536"/>
        </w:tabs>
        <w:autoSpaceDE/>
        <w:adjustRightInd/>
        <w:spacing w:after="80"/>
        <w:jc w:val="both"/>
        <w:rPr>
          <w:rFonts w:ascii="Arial" w:hAnsi="Arial" w:cs="Arial"/>
          <w:i/>
          <w:sz w:val="22"/>
          <w:szCs w:val="22"/>
          <w:lang w:eastAsia="en-US"/>
        </w:rPr>
      </w:pPr>
      <w:r>
        <w:rPr>
          <w:rFonts w:ascii="Arial" w:hAnsi="Arial" w:cs="Arial"/>
          <w:i/>
          <w:sz w:val="22"/>
          <w:szCs w:val="22"/>
          <w:lang w:eastAsia="en-US"/>
        </w:rPr>
        <w:tab/>
        <w:t xml:space="preserve">                          (potpis)</w:t>
      </w:r>
    </w:p>
    <w:p w14:paraId="46EA74F2" w14:textId="77777777" w:rsidR="00E57589" w:rsidRDefault="00E57589" w:rsidP="00767801">
      <w:pPr>
        <w:ind w:right="44"/>
        <w:jc w:val="both"/>
        <w:rPr>
          <w:rFonts w:ascii="Arial" w:hAnsi="Arial" w:cs="Arial"/>
          <w:b/>
          <w:sz w:val="24"/>
          <w:szCs w:val="24"/>
        </w:rPr>
        <w:sectPr w:rsidR="00E57589" w:rsidSect="00C77D66">
          <w:footerReference w:type="first" r:id="rId24"/>
          <w:pgSz w:w="11907" w:h="16839"/>
          <w:pgMar w:top="1440" w:right="1080" w:bottom="1440" w:left="1080" w:header="720" w:footer="720" w:gutter="0"/>
          <w:pgNumType w:start="1"/>
          <w:cols w:space="720"/>
          <w:titlePg/>
          <w:docGrid w:linePitch="272"/>
        </w:sectPr>
      </w:pPr>
    </w:p>
    <w:p w14:paraId="03FB7600" w14:textId="026A667D" w:rsidR="00767801" w:rsidRPr="00A169CC" w:rsidRDefault="00767801" w:rsidP="00767801">
      <w:pPr>
        <w:ind w:right="44"/>
        <w:jc w:val="both"/>
        <w:rPr>
          <w:rFonts w:ascii="Arial" w:hAnsi="Arial" w:cs="Arial"/>
          <w:b/>
          <w:sz w:val="24"/>
          <w:szCs w:val="24"/>
        </w:rPr>
      </w:pPr>
      <w:r w:rsidRPr="00A169CC">
        <w:rPr>
          <w:rFonts w:ascii="Arial" w:hAnsi="Arial" w:cs="Arial"/>
          <w:b/>
          <w:sz w:val="24"/>
          <w:szCs w:val="24"/>
        </w:rPr>
        <w:lastRenderedPageBreak/>
        <w:t xml:space="preserve">Obrazac 3. </w:t>
      </w:r>
    </w:p>
    <w:p w14:paraId="60EA9E10" w14:textId="313EF8A4" w:rsidR="00767801" w:rsidRDefault="00767801" w:rsidP="00767801">
      <w:pPr>
        <w:ind w:right="44"/>
        <w:jc w:val="both"/>
        <w:rPr>
          <w:rFonts w:ascii="Arial" w:hAnsi="Arial" w:cs="Arial"/>
          <w:sz w:val="24"/>
          <w:szCs w:val="24"/>
        </w:rPr>
      </w:pPr>
    </w:p>
    <w:p w14:paraId="33BB6858" w14:textId="77777777" w:rsidR="00E57589" w:rsidRDefault="00E57589" w:rsidP="00767801">
      <w:pPr>
        <w:ind w:right="44"/>
        <w:jc w:val="center"/>
        <w:rPr>
          <w:rFonts w:ascii="Arial" w:hAnsi="Arial" w:cs="Arial"/>
          <w:b/>
          <w:sz w:val="24"/>
          <w:szCs w:val="24"/>
        </w:rPr>
      </w:pPr>
    </w:p>
    <w:p w14:paraId="23BEB144" w14:textId="234546D7" w:rsidR="00767801" w:rsidRPr="00A626D5" w:rsidRDefault="00767801" w:rsidP="00767801">
      <w:pPr>
        <w:ind w:right="44"/>
        <w:jc w:val="center"/>
        <w:rPr>
          <w:rFonts w:ascii="Arial" w:hAnsi="Arial" w:cs="Arial"/>
          <w:b/>
          <w:sz w:val="24"/>
          <w:szCs w:val="24"/>
        </w:rPr>
      </w:pPr>
      <w:r w:rsidRPr="00A626D5">
        <w:rPr>
          <w:rFonts w:ascii="Arial" w:hAnsi="Arial" w:cs="Arial"/>
          <w:b/>
          <w:sz w:val="24"/>
          <w:szCs w:val="24"/>
        </w:rPr>
        <w:t xml:space="preserve">IZJAVA </w:t>
      </w:r>
    </w:p>
    <w:p w14:paraId="65A3554B" w14:textId="77777777" w:rsidR="00767801" w:rsidRPr="00A169CC" w:rsidRDefault="00767801" w:rsidP="00767801">
      <w:pPr>
        <w:ind w:right="44"/>
        <w:jc w:val="center"/>
        <w:rPr>
          <w:rFonts w:ascii="Arial" w:hAnsi="Arial" w:cs="Arial"/>
          <w:b/>
          <w:sz w:val="24"/>
          <w:szCs w:val="24"/>
        </w:rPr>
      </w:pPr>
      <w:r w:rsidRPr="00A169CC">
        <w:rPr>
          <w:rFonts w:ascii="Arial" w:hAnsi="Arial" w:cs="Arial"/>
          <w:b/>
          <w:sz w:val="24"/>
          <w:szCs w:val="24"/>
        </w:rPr>
        <w:t xml:space="preserve">O PLAĆANJU DOSPJELIH POREZNIH OBVEZA I OBVEZA </w:t>
      </w:r>
    </w:p>
    <w:p w14:paraId="460C050C" w14:textId="1157DCA8" w:rsidR="00767801" w:rsidRPr="00A169CC" w:rsidRDefault="00767801" w:rsidP="00767801">
      <w:pPr>
        <w:ind w:right="44"/>
        <w:jc w:val="center"/>
        <w:rPr>
          <w:rFonts w:ascii="Arial" w:hAnsi="Arial" w:cs="Arial"/>
          <w:b/>
          <w:sz w:val="24"/>
          <w:szCs w:val="24"/>
        </w:rPr>
      </w:pPr>
      <w:r w:rsidRPr="00A169CC">
        <w:rPr>
          <w:rFonts w:ascii="Arial" w:hAnsi="Arial" w:cs="Arial"/>
          <w:b/>
          <w:sz w:val="24"/>
          <w:szCs w:val="24"/>
        </w:rPr>
        <w:t>ZA MIROVINSKO I ZDRAVSTVENO OSIGURANJE</w:t>
      </w:r>
    </w:p>
    <w:p w14:paraId="562A7F4A" w14:textId="77777777" w:rsidR="00767801" w:rsidRPr="00A169CC" w:rsidRDefault="00767801" w:rsidP="00767801">
      <w:pPr>
        <w:ind w:right="44"/>
        <w:jc w:val="both"/>
        <w:rPr>
          <w:rFonts w:ascii="Arial" w:hAnsi="Arial" w:cs="Arial"/>
          <w:sz w:val="22"/>
          <w:szCs w:val="22"/>
        </w:rPr>
      </w:pPr>
    </w:p>
    <w:p w14:paraId="3762233C" w14:textId="379EC153" w:rsidR="00767801" w:rsidRDefault="00767801" w:rsidP="00767801">
      <w:pPr>
        <w:ind w:right="44"/>
        <w:jc w:val="both"/>
        <w:rPr>
          <w:rFonts w:ascii="Arial" w:hAnsi="Arial" w:cs="Arial"/>
          <w:sz w:val="22"/>
          <w:szCs w:val="22"/>
        </w:rPr>
      </w:pPr>
    </w:p>
    <w:p w14:paraId="606B6052" w14:textId="77777777" w:rsidR="00E57589" w:rsidRPr="00A169CC" w:rsidRDefault="00E57589" w:rsidP="00767801">
      <w:pPr>
        <w:ind w:right="44"/>
        <w:jc w:val="both"/>
        <w:rPr>
          <w:rFonts w:ascii="Arial" w:hAnsi="Arial" w:cs="Arial"/>
          <w:sz w:val="22"/>
          <w:szCs w:val="22"/>
        </w:rPr>
      </w:pPr>
    </w:p>
    <w:p w14:paraId="4AEE771C"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kojom ja, ________________________ iz ________________________________________, </w:t>
      </w:r>
      <w:r w:rsidRPr="00A169CC">
        <w:rPr>
          <w:rFonts w:ascii="Arial" w:hAnsi="Arial" w:cs="Arial"/>
          <w:sz w:val="22"/>
          <w:szCs w:val="22"/>
          <w:lang w:eastAsia="en-US"/>
        </w:rPr>
        <w:tab/>
        <w:t xml:space="preserve">                    (</w:t>
      </w:r>
      <w:r w:rsidRPr="00A169CC">
        <w:rPr>
          <w:rFonts w:ascii="Arial" w:hAnsi="Arial" w:cs="Arial"/>
          <w:i/>
          <w:sz w:val="22"/>
          <w:szCs w:val="22"/>
          <w:lang w:eastAsia="en-US"/>
        </w:rPr>
        <w:t>ime i prezime</w:t>
      </w:r>
      <w:r w:rsidRPr="00A169CC">
        <w:rPr>
          <w:rFonts w:ascii="Arial" w:hAnsi="Arial" w:cs="Arial"/>
          <w:sz w:val="22"/>
          <w:szCs w:val="22"/>
          <w:lang w:eastAsia="en-US"/>
        </w:rPr>
        <w:t>)</w:t>
      </w:r>
      <w:r w:rsidRPr="00A169CC">
        <w:rPr>
          <w:rFonts w:cs="Arial"/>
          <w:sz w:val="22"/>
          <w:szCs w:val="22"/>
        </w:rPr>
        <w:t xml:space="preserve"> </w:t>
      </w:r>
      <w:r w:rsidRPr="00A169CC">
        <w:rPr>
          <w:rFonts w:cs="Arial"/>
          <w:sz w:val="22"/>
          <w:szCs w:val="22"/>
        </w:rPr>
        <w:tab/>
      </w:r>
      <w:r w:rsidRPr="00A169CC">
        <w:rPr>
          <w:rFonts w:cs="Arial"/>
          <w:sz w:val="22"/>
          <w:szCs w:val="22"/>
        </w:rPr>
        <w:tab/>
        <w:t xml:space="preserve">                </w:t>
      </w:r>
      <w:r w:rsidRPr="00A169CC">
        <w:rPr>
          <w:rFonts w:ascii="Arial" w:hAnsi="Arial" w:cs="Arial"/>
          <w:sz w:val="22"/>
          <w:szCs w:val="22"/>
          <w:lang w:eastAsia="en-US"/>
        </w:rPr>
        <w:t>(adresa stanovanja)</w:t>
      </w:r>
    </w:p>
    <w:p w14:paraId="395C3D7F"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p>
    <w:p w14:paraId="22B00030"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osobna isk.br. ____________________,    OIB:______________________</w:t>
      </w:r>
    </w:p>
    <w:p w14:paraId="5503FD1D"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p>
    <w:p w14:paraId="15122CE9"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ovlaštena/e osoba/e za zastupanje gospodarskog subjekta</w:t>
      </w:r>
    </w:p>
    <w:p w14:paraId="7551A548"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p>
    <w:p w14:paraId="583EB5AA"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_________________________________________________________________________, </w:t>
      </w:r>
    </w:p>
    <w:p w14:paraId="78CC13FF"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r>
      <w:r w:rsidRPr="00A169CC">
        <w:rPr>
          <w:rFonts w:ascii="Arial" w:hAnsi="Arial" w:cs="Arial"/>
          <w:sz w:val="22"/>
          <w:szCs w:val="22"/>
          <w:lang w:eastAsia="en-US"/>
        </w:rPr>
        <w:tab/>
        <w:t xml:space="preserve">             (</w:t>
      </w:r>
      <w:r w:rsidRPr="00A169CC">
        <w:rPr>
          <w:rFonts w:ascii="Arial" w:hAnsi="Arial" w:cs="Arial"/>
          <w:i/>
          <w:sz w:val="22"/>
          <w:szCs w:val="22"/>
          <w:lang w:eastAsia="en-US"/>
        </w:rPr>
        <w:t>naziv i adresa gospodarskog subjekta, OIB</w:t>
      </w:r>
      <w:r w:rsidRPr="00A169CC">
        <w:rPr>
          <w:rFonts w:ascii="Arial" w:hAnsi="Arial" w:cs="Arial"/>
          <w:sz w:val="22"/>
          <w:szCs w:val="22"/>
          <w:lang w:eastAsia="en-US"/>
        </w:rPr>
        <w:t>)</w:t>
      </w:r>
    </w:p>
    <w:p w14:paraId="4828044A"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p>
    <w:p w14:paraId="42395F07" w14:textId="77777777" w:rsidR="00767801" w:rsidRPr="00A169CC" w:rsidRDefault="00767801" w:rsidP="00767801">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pod materijalnom i kaznenom odgovornošću izjavljujem da je gospodarski subjekt ispunio obvezu plaćanja dospjelih poreznih obveza i obveza za mirovinsko i zdravstveno osiguranje i da ću na zahtjev naručitelja dostaviti:</w:t>
      </w:r>
    </w:p>
    <w:p w14:paraId="2DFF68B6" w14:textId="77777777" w:rsidR="00767801" w:rsidRPr="00A169CC" w:rsidRDefault="00767801" w:rsidP="00767801">
      <w:pPr>
        <w:ind w:right="44"/>
        <w:jc w:val="both"/>
        <w:rPr>
          <w:rFonts w:ascii="Arial" w:hAnsi="Arial" w:cs="Arial"/>
          <w:sz w:val="22"/>
          <w:szCs w:val="22"/>
        </w:rPr>
      </w:pPr>
    </w:p>
    <w:p w14:paraId="3A60C770" w14:textId="0FABB750" w:rsidR="00767801" w:rsidRPr="00A169CC" w:rsidRDefault="00767801" w:rsidP="000F4F62">
      <w:pPr>
        <w:jc w:val="both"/>
        <w:rPr>
          <w:rFonts w:ascii="Arial" w:hAnsi="Arial" w:cs="Arial"/>
          <w:sz w:val="22"/>
          <w:szCs w:val="22"/>
        </w:rPr>
      </w:pPr>
      <w:r w:rsidRPr="00A169CC">
        <w:rPr>
          <w:rFonts w:ascii="Arial" w:hAnsi="Arial" w:cs="Arial"/>
          <w:sz w:val="22"/>
          <w:szCs w:val="22"/>
        </w:rPr>
        <w:t>1. potvrdu Porezne uprave ili drugog nadležnog tijela u državi poslovnog nastana gospodarskog subjekta o stanju duga koja ne smije biti starija od dana početka postupka nabave,</w:t>
      </w:r>
      <w:r>
        <w:rPr>
          <w:rFonts w:ascii="Arial" w:hAnsi="Arial" w:cs="Arial"/>
          <w:sz w:val="22"/>
          <w:szCs w:val="22"/>
        </w:rPr>
        <w:t xml:space="preserve"> odnosno od dana slanja Poziva z</w:t>
      </w:r>
      <w:r w:rsidRPr="00A169CC">
        <w:rPr>
          <w:rFonts w:ascii="Arial" w:hAnsi="Arial" w:cs="Arial"/>
          <w:sz w:val="22"/>
          <w:szCs w:val="22"/>
        </w:rPr>
        <w:t>a dostavu ponuda ili</w:t>
      </w:r>
    </w:p>
    <w:p w14:paraId="2DCFEBCE" w14:textId="77777777" w:rsidR="00767801" w:rsidRPr="00A169CC" w:rsidRDefault="00767801" w:rsidP="00767801">
      <w:pPr>
        <w:jc w:val="both"/>
        <w:rPr>
          <w:rFonts w:ascii="Arial" w:hAnsi="Arial" w:cs="Arial"/>
          <w:sz w:val="22"/>
          <w:szCs w:val="22"/>
        </w:rPr>
      </w:pPr>
    </w:p>
    <w:p w14:paraId="1C9608B1" w14:textId="77777777" w:rsidR="00767801" w:rsidRPr="00A169CC" w:rsidRDefault="00767801" w:rsidP="00767801">
      <w:pPr>
        <w:jc w:val="both"/>
        <w:rPr>
          <w:rFonts w:ascii="Arial" w:hAnsi="Arial" w:cs="Arial"/>
          <w:sz w:val="22"/>
          <w:szCs w:val="22"/>
        </w:rPr>
      </w:pPr>
      <w:r w:rsidRPr="00A169CC">
        <w:rPr>
          <w:rFonts w:ascii="Arial" w:hAnsi="Arial" w:cs="Arial"/>
          <w:sz w:val="22"/>
          <w:szCs w:val="22"/>
        </w:rPr>
        <w:t>2. važeći jednakovrijedni dokument nadležnog tijela države sjedišta gospodarskog subjekta, ako se ne izdaje potvrda iz točke 1., ili</w:t>
      </w:r>
    </w:p>
    <w:p w14:paraId="42D83363" w14:textId="77777777" w:rsidR="00767801" w:rsidRPr="00A169CC" w:rsidRDefault="00767801" w:rsidP="00767801">
      <w:pPr>
        <w:widowControl/>
        <w:autoSpaceDE/>
        <w:adjustRightInd/>
        <w:spacing w:before="100" w:beforeAutospacing="1" w:after="100" w:afterAutospacing="1"/>
        <w:jc w:val="both"/>
        <w:rPr>
          <w:rFonts w:ascii="Arial" w:hAnsi="Arial" w:cs="Arial"/>
          <w:sz w:val="22"/>
          <w:szCs w:val="22"/>
        </w:rPr>
      </w:pPr>
      <w:r w:rsidRPr="00A169CC">
        <w:rPr>
          <w:rFonts w:ascii="Arial" w:hAnsi="Arial" w:cs="Arial"/>
          <w:sz w:val="22"/>
          <w:szCs w:val="22"/>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w:t>
      </w:r>
      <w:r>
        <w:rPr>
          <w:rFonts w:ascii="Arial" w:hAnsi="Arial" w:cs="Arial"/>
          <w:sz w:val="22"/>
          <w:szCs w:val="22"/>
        </w:rPr>
        <w:t xml:space="preserve"> od</w:t>
      </w:r>
      <w:r w:rsidRPr="00A169CC">
        <w:rPr>
          <w:rFonts w:ascii="Arial" w:hAnsi="Arial" w:cs="Arial"/>
          <w:sz w:val="22"/>
          <w:szCs w:val="22"/>
        </w:rPr>
        <w:t xml:space="preserve"> dana početka postupka nabave, odnosno od dana slanja Poziva na dostavu ponuda, ako se u državi sjedišta gospodarskog subjekta ne izdaje potvrda iz točke 1. ili jednakovrijedni dokument iz točke 2.</w:t>
      </w:r>
    </w:p>
    <w:p w14:paraId="7B382292" w14:textId="77777777" w:rsidR="00767801" w:rsidRPr="00A169CC" w:rsidRDefault="00767801" w:rsidP="00767801">
      <w:pPr>
        <w:widowControl/>
        <w:tabs>
          <w:tab w:val="left" w:pos="4536"/>
        </w:tabs>
        <w:autoSpaceDE/>
        <w:adjustRightInd/>
        <w:spacing w:after="80"/>
        <w:jc w:val="both"/>
        <w:rPr>
          <w:rFonts w:ascii="Arial" w:hAnsi="Arial" w:cs="Arial"/>
          <w:sz w:val="22"/>
          <w:szCs w:val="22"/>
          <w:lang w:eastAsia="en-US"/>
        </w:rPr>
      </w:pPr>
      <w:r w:rsidRPr="00A169CC">
        <w:rPr>
          <w:noProof/>
        </w:rPr>
        <mc:AlternateContent>
          <mc:Choice Requires="wps">
            <w:drawing>
              <wp:anchor distT="0" distB="0" distL="114300" distR="114300" simplePos="0" relativeHeight="251659264" behindDoc="0" locked="0" layoutInCell="1" allowOverlap="1" wp14:anchorId="37DDB5FB" wp14:editId="4F9B39F8">
                <wp:simplePos x="0" y="0"/>
                <wp:positionH relativeFrom="column">
                  <wp:posOffset>1292225</wp:posOffset>
                </wp:positionH>
                <wp:positionV relativeFrom="paragraph">
                  <wp:posOffset>90805</wp:posOffset>
                </wp:positionV>
                <wp:extent cx="998855" cy="989965"/>
                <wp:effectExtent l="0" t="0" r="10795" b="19685"/>
                <wp:wrapNone/>
                <wp:docPr id="1"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DBBBABF" id="Elipsa 6" o:spid="_x0000_s1026" style="position:absolute;margin-left:101.75pt;margin-top:7.15pt;width:78.6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" filled="f" strokecolor="silver" strokeweight="2pt">
                <v:stroke r:id="rId25" o:title="" filltype="pattern" endcap="round"/>
              </v:oval>
            </w:pict>
          </mc:Fallback>
        </mc:AlternateContent>
      </w:r>
      <w:r w:rsidRPr="00A169CC">
        <w:rPr>
          <w:rFonts w:ascii="Arial" w:hAnsi="Arial" w:cs="Arial"/>
          <w:color w:val="A6A6A6"/>
          <w:sz w:val="22"/>
          <w:szCs w:val="22"/>
          <w:lang w:eastAsia="en-US"/>
        </w:rPr>
        <w:tab/>
      </w:r>
      <w:r w:rsidRPr="00A169CC">
        <w:rPr>
          <w:rFonts w:ascii="Arial" w:hAnsi="Arial" w:cs="Arial"/>
          <w:sz w:val="22"/>
          <w:szCs w:val="22"/>
          <w:lang w:eastAsia="en-US"/>
        </w:rPr>
        <w:t>Gospodarski subjekt - Ponuditelj:</w:t>
      </w:r>
    </w:p>
    <w:p w14:paraId="0264A6E1" w14:textId="77777777" w:rsidR="00767801" w:rsidRPr="00A169CC" w:rsidRDefault="00767801" w:rsidP="00767801">
      <w:pPr>
        <w:widowControl/>
        <w:tabs>
          <w:tab w:val="left" w:pos="4536"/>
        </w:tabs>
        <w:autoSpaceDE/>
        <w:adjustRightInd/>
        <w:jc w:val="both"/>
        <w:rPr>
          <w:rFonts w:ascii="Arial" w:hAnsi="Arial" w:cs="Arial"/>
          <w:sz w:val="22"/>
          <w:szCs w:val="22"/>
          <w:lang w:eastAsia="en-US"/>
        </w:rPr>
      </w:pPr>
      <w:r w:rsidRPr="00A169CC">
        <w:rPr>
          <w:noProof/>
        </w:rPr>
        <mc:AlternateContent>
          <mc:Choice Requires="wps">
            <w:drawing>
              <wp:anchor distT="0" distB="0" distL="114300" distR="114300" simplePos="0" relativeHeight="251660288" behindDoc="0" locked="0" layoutInCell="1" allowOverlap="1" wp14:anchorId="110BCC7E" wp14:editId="0CB0B8BF">
                <wp:simplePos x="0" y="0"/>
                <wp:positionH relativeFrom="column">
                  <wp:posOffset>1449705</wp:posOffset>
                </wp:positionH>
                <wp:positionV relativeFrom="paragraph">
                  <wp:posOffset>69215</wp:posOffset>
                </wp:positionV>
                <wp:extent cx="704215" cy="344170"/>
                <wp:effectExtent l="0" t="0" r="635" b="0"/>
                <wp:wrapNone/>
                <wp:docPr id="2"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E3FD5" w14:textId="77777777" w:rsidR="006F251F" w:rsidRDefault="006F251F" w:rsidP="00767801">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CC7E" id="Tekstni okvir 11" o:spid="_x0000_s1027" type="#_x0000_t202" style="position:absolute;left:0;text-align:left;margin-left:114.15pt;margin-top:5.45pt;width:55.4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" filled="f" stroked="f">
                <v:textbox inset=".2mm,.2mm,.2mm,.2mm">
                  <w:txbxContent>
                    <w:p w14:paraId="3B0E3FD5" w14:textId="77777777" w:rsidR="006F251F" w:rsidRDefault="006F251F" w:rsidP="00767801">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sidRPr="00A169CC">
        <w:rPr>
          <w:rFonts w:ascii="Arial" w:hAnsi="Arial" w:cs="Arial"/>
          <w:sz w:val="22"/>
          <w:szCs w:val="22"/>
          <w:lang w:eastAsia="en-US"/>
        </w:rPr>
        <w:tab/>
        <w:t>________________________________</w:t>
      </w:r>
    </w:p>
    <w:p w14:paraId="6A62C93F" w14:textId="77777777" w:rsidR="00767801" w:rsidRPr="00A169CC" w:rsidRDefault="00767801" w:rsidP="00767801">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t>(</w:t>
      </w:r>
      <w:r w:rsidRPr="00A169CC">
        <w:rPr>
          <w:rFonts w:ascii="Arial" w:hAnsi="Arial" w:cs="Arial"/>
          <w:i/>
          <w:sz w:val="22"/>
          <w:szCs w:val="22"/>
          <w:lang w:eastAsia="en-US"/>
        </w:rPr>
        <w:t>ime i prezime ovlaštene osobe ponuditelja</w:t>
      </w:r>
      <w:r w:rsidRPr="00A169CC">
        <w:rPr>
          <w:rFonts w:ascii="Arial" w:hAnsi="Arial" w:cs="Arial"/>
          <w:sz w:val="22"/>
          <w:szCs w:val="22"/>
          <w:lang w:eastAsia="en-US"/>
        </w:rPr>
        <w:t>)</w:t>
      </w:r>
    </w:p>
    <w:p w14:paraId="6ACF68FA" w14:textId="77777777" w:rsidR="00767801" w:rsidRPr="00A169CC" w:rsidRDefault="00767801" w:rsidP="00767801">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r>
    </w:p>
    <w:p w14:paraId="31FB2FAA" w14:textId="77777777" w:rsidR="00767801" w:rsidRPr="00A169CC" w:rsidRDefault="00767801" w:rsidP="00767801">
      <w:pPr>
        <w:widowControl/>
        <w:tabs>
          <w:tab w:val="left" w:pos="4536"/>
        </w:tabs>
        <w:autoSpaceDE/>
        <w:adjustRightInd/>
        <w:jc w:val="both"/>
        <w:rPr>
          <w:rFonts w:ascii="Arial" w:hAnsi="Arial" w:cs="Arial"/>
          <w:sz w:val="22"/>
          <w:szCs w:val="22"/>
          <w:lang w:eastAsia="en-US"/>
        </w:rPr>
      </w:pPr>
      <w:r w:rsidRPr="00A169CC">
        <w:rPr>
          <w:rFonts w:ascii="Arial" w:hAnsi="Arial" w:cs="Arial"/>
          <w:sz w:val="22"/>
          <w:szCs w:val="22"/>
          <w:lang w:eastAsia="en-US"/>
        </w:rPr>
        <w:tab/>
        <w:t>_____________________________</w:t>
      </w:r>
    </w:p>
    <w:p w14:paraId="0C605584" w14:textId="1FA3ADDA" w:rsidR="00767801" w:rsidRDefault="00767801" w:rsidP="00767801">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t xml:space="preserve">                          (</w:t>
      </w:r>
      <w:r w:rsidRPr="00A169CC">
        <w:rPr>
          <w:rFonts w:ascii="Arial" w:hAnsi="Arial" w:cs="Arial"/>
          <w:i/>
          <w:sz w:val="22"/>
          <w:szCs w:val="22"/>
          <w:lang w:eastAsia="en-US"/>
        </w:rPr>
        <w:t>potpis</w:t>
      </w:r>
      <w:r w:rsidRPr="00A169CC">
        <w:rPr>
          <w:rFonts w:ascii="Arial" w:hAnsi="Arial" w:cs="Arial"/>
          <w:sz w:val="22"/>
          <w:szCs w:val="22"/>
          <w:lang w:eastAsia="en-US"/>
        </w:rPr>
        <w:t>)</w:t>
      </w:r>
    </w:p>
    <w:p w14:paraId="6551568A" w14:textId="54E2B5C1" w:rsidR="00A626D5" w:rsidRPr="00A169CC" w:rsidRDefault="00A626D5" w:rsidP="00A626D5">
      <w:pPr>
        <w:widowControl/>
        <w:tabs>
          <w:tab w:val="left" w:pos="4536"/>
        </w:tabs>
        <w:autoSpaceDE/>
        <w:adjustRightInd/>
        <w:spacing w:after="80"/>
        <w:jc w:val="both"/>
        <w:rPr>
          <w:rFonts w:ascii="Arial" w:hAnsi="Arial" w:cs="Arial"/>
          <w:sz w:val="22"/>
          <w:szCs w:val="22"/>
          <w:lang w:eastAsia="en-US"/>
        </w:rPr>
      </w:pPr>
    </w:p>
    <w:p w14:paraId="66BD6ABD" w14:textId="6215D50F" w:rsidR="00767801" w:rsidRDefault="00767801" w:rsidP="00767801">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U ______________,__________202</w:t>
      </w:r>
      <w:r w:rsidR="00020075">
        <w:rPr>
          <w:rFonts w:ascii="Arial" w:hAnsi="Arial" w:cs="Arial"/>
          <w:sz w:val="22"/>
          <w:szCs w:val="22"/>
          <w:lang w:eastAsia="en-US"/>
        </w:rPr>
        <w:t>3</w:t>
      </w:r>
      <w:r w:rsidRPr="00A169CC">
        <w:rPr>
          <w:rFonts w:ascii="Arial" w:hAnsi="Arial" w:cs="Arial"/>
          <w:sz w:val="22"/>
          <w:szCs w:val="22"/>
          <w:lang w:eastAsia="en-US"/>
        </w:rPr>
        <w:t>.</w:t>
      </w:r>
    </w:p>
    <w:p w14:paraId="14AFD07B" w14:textId="77777777" w:rsidR="00767801" w:rsidRDefault="00767801" w:rsidP="00767801">
      <w:pPr>
        <w:widowControl/>
        <w:tabs>
          <w:tab w:val="left" w:pos="4536"/>
        </w:tabs>
        <w:autoSpaceDE/>
        <w:adjustRightInd/>
        <w:spacing w:after="80"/>
        <w:jc w:val="both"/>
        <w:rPr>
          <w:rFonts w:ascii="Arial" w:hAnsi="Arial" w:cs="Arial"/>
          <w:sz w:val="22"/>
          <w:szCs w:val="22"/>
          <w:lang w:eastAsia="en-US"/>
        </w:rPr>
      </w:pPr>
    </w:p>
    <w:p w14:paraId="0865EFFB" w14:textId="77777777" w:rsidR="00CC272B" w:rsidRDefault="00CC272B" w:rsidP="006824F7">
      <w:pPr>
        <w:widowControl/>
        <w:autoSpaceDE/>
        <w:autoSpaceDN/>
        <w:adjustRightInd/>
        <w:jc w:val="both"/>
        <w:rPr>
          <w:rFonts w:ascii="Arial" w:hAnsi="Arial" w:cs="Arial"/>
          <w:b/>
          <w:sz w:val="24"/>
          <w:szCs w:val="24"/>
          <w:lang w:eastAsia="en-US"/>
        </w:rPr>
      </w:pPr>
    </w:p>
    <w:p w14:paraId="7AAC9626" w14:textId="77777777" w:rsidR="00CC7BF4" w:rsidRDefault="00CC7BF4" w:rsidP="006824F7">
      <w:pPr>
        <w:widowControl/>
        <w:autoSpaceDE/>
        <w:autoSpaceDN/>
        <w:adjustRightInd/>
        <w:jc w:val="both"/>
        <w:rPr>
          <w:rFonts w:ascii="Arial" w:hAnsi="Arial" w:cs="Arial"/>
          <w:b/>
          <w:sz w:val="24"/>
          <w:szCs w:val="24"/>
          <w:lang w:eastAsia="en-US"/>
        </w:rPr>
      </w:pPr>
    </w:p>
    <w:p w14:paraId="436B18B2" w14:textId="77777777" w:rsidR="00CC7BF4" w:rsidRDefault="00CC7BF4" w:rsidP="006824F7">
      <w:pPr>
        <w:widowControl/>
        <w:autoSpaceDE/>
        <w:autoSpaceDN/>
        <w:adjustRightInd/>
        <w:jc w:val="both"/>
        <w:rPr>
          <w:rFonts w:ascii="Arial" w:hAnsi="Arial" w:cs="Arial"/>
          <w:b/>
          <w:sz w:val="24"/>
          <w:szCs w:val="24"/>
          <w:lang w:eastAsia="en-US"/>
        </w:rPr>
      </w:pPr>
    </w:p>
    <w:p w14:paraId="26361D7A" w14:textId="29EDC243" w:rsidR="00CC7BF4" w:rsidRDefault="00CC7BF4" w:rsidP="00CC7BF4">
      <w:pPr>
        <w:pStyle w:val="Bezproreda"/>
        <w:rPr>
          <w:rFonts w:ascii="Arial" w:hAnsi="Arial" w:cs="Arial"/>
          <w:b/>
          <w:sz w:val="24"/>
          <w:szCs w:val="24"/>
        </w:rPr>
      </w:pPr>
      <w:r>
        <w:rPr>
          <w:rFonts w:ascii="Arial" w:hAnsi="Arial" w:cs="Arial"/>
          <w:b/>
          <w:sz w:val="24"/>
          <w:szCs w:val="24"/>
        </w:rPr>
        <w:lastRenderedPageBreak/>
        <w:t>O</w:t>
      </w:r>
      <w:r w:rsidRPr="0090747B">
        <w:rPr>
          <w:rFonts w:ascii="Arial" w:hAnsi="Arial" w:cs="Arial"/>
          <w:b/>
          <w:sz w:val="24"/>
          <w:szCs w:val="24"/>
        </w:rPr>
        <w:t xml:space="preserve">brazac </w:t>
      </w:r>
      <w:r w:rsidR="006E38D9">
        <w:rPr>
          <w:rFonts w:ascii="Arial" w:hAnsi="Arial" w:cs="Arial"/>
          <w:b/>
          <w:sz w:val="24"/>
          <w:szCs w:val="24"/>
        </w:rPr>
        <w:t>4</w:t>
      </w:r>
      <w:r w:rsidRPr="0090747B">
        <w:rPr>
          <w:rFonts w:ascii="Arial" w:hAnsi="Arial" w:cs="Arial"/>
          <w:b/>
          <w:sz w:val="24"/>
          <w:szCs w:val="24"/>
        </w:rPr>
        <w:t>.</w:t>
      </w:r>
    </w:p>
    <w:p w14:paraId="0515A9D1" w14:textId="77777777" w:rsidR="00CC7BF4" w:rsidRPr="0090747B" w:rsidRDefault="00CC7BF4" w:rsidP="00CC7BF4">
      <w:pPr>
        <w:pStyle w:val="Bezproreda"/>
        <w:rPr>
          <w:rFonts w:ascii="Arial" w:hAnsi="Arial" w:cs="Arial"/>
          <w:b/>
          <w:sz w:val="24"/>
          <w:szCs w:val="24"/>
        </w:rPr>
      </w:pPr>
    </w:p>
    <w:p w14:paraId="2B2057E5" w14:textId="77777777" w:rsidR="00CC7BF4" w:rsidRPr="0090747B" w:rsidRDefault="00CC7BF4" w:rsidP="00CC7BF4">
      <w:pPr>
        <w:pStyle w:val="Bezproreda"/>
        <w:jc w:val="both"/>
        <w:rPr>
          <w:rFonts w:ascii="Arial" w:hAnsi="Arial" w:cs="Arial"/>
          <w:b/>
          <w:sz w:val="24"/>
          <w:szCs w:val="24"/>
        </w:rPr>
      </w:pPr>
    </w:p>
    <w:p w14:paraId="12D8C309" w14:textId="3A4F4994" w:rsidR="00CC7BF4" w:rsidRPr="000F1B7F" w:rsidRDefault="00CC7BF4" w:rsidP="00CC7BF4">
      <w:pPr>
        <w:pStyle w:val="Bezproreda"/>
        <w:jc w:val="center"/>
        <w:rPr>
          <w:rFonts w:ascii="Arial" w:hAnsi="Arial" w:cs="Arial"/>
          <w:b/>
        </w:rPr>
      </w:pPr>
      <w:r w:rsidRPr="000F1B7F">
        <w:rPr>
          <w:rFonts w:ascii="Arial" w:hAnsi="Arial" w:cs="Arial"/>
          <w:b/>
        </w:rPr>
        <w:t xml:space="preserve">POPIS </w:t>
      </w:r>
      <w:r>
        <w:rPr>
          <w:rFonts w:ascii="Arial" w:hAnsi="Arial" w:cs="Arial"/>
          <w:b/>
        </w:rPr>
        <w:t>GLAVNIH</w:t>
      </w:r>
      <w:r w:rsidRPr="000F1B7F">
        <w:rPr>
          <w:rFonts w:ascii="Arial" w:hAnsi="Arial" w:cs="Arial"/>
          <w:b/>
        </w:rPr>
        <w:t xml:space="preserve"> ISPORUKA </w:t>
      </w:r>
      <w:r>
        <w:rPr>
          <w:rFonts w:ascii="Arial" w:hAnsi="Arial" w:cs="Arial"/>
          <w:b/>
        </w:rPr>
        <w:t xml:space="preserve">ROBE IZVRŠENIH </w:t>
      </w:r>
      <w:r w:rsidRPr="000F1B7F">
        <w:rPr>
          <w:rFonts w:ascii="Arial" w:hAnsi="Arial" w:cs="Arial"/>
          <w:b/>
        </w:rPr>
        <w:t>U 202</w:t>
      </w:r>
      <w:r>
        <w:rPr>
          <w:rFonts w:ascii="Arial" w:hAnsi="Arial" w:cs="Arial"/>
          <w:b/>
        </w:rPr>
        <w:t>3</w:t>
      </w:r>
      <w:r w:rsidRPr="000F1B7F">
        <w:rPr>
          <w:rFonts w:ascii="Arial" w:hAnsi="Arial" w:cs="Arial"/>
          <w:b/>
        </w:rPr>
        <w:t>. GODINI I TIJEKOM PRETHODNE TRI (3) GODINE (20</w:t>
      </w:r>
      <w:r>
        <w:rPr>
          <w:rFonts w:ascii="Arial" w:hAnsi="Arial" w:cs="Arial"/>
          <w:b/>
        </w:rPr>
        <w:t>22</w:t>
      </w:r>
      <w:r w:rsidRPr="000F1B7F">
        <w:rPr>
          <w:rFonts w:ascii="Arial" w:hAnsi="Arial" w:cs="Arial"/>
          <w:b/>
        </w:rPr>
        <w:t>, 20</w:t>
      </w:r>
      <w:r>
        <w:rPr>
          <w:rFonts w:ascii="Arial" w:hAnsi="Arial" w:cs="Arial"/>
          <w:b/>
        </w:rPr>
        <w:t>21</w:t>
      </w:r>
      <w:r w:rsidRPr="000F1B7F">
        <w:rPr>
          <w:rFonts w:ascii="Arial" w:hAnsi="Arial" w:cs="Arial"/>
          <w:b/>
        </w:rPr>
        <w:t xml:space="preserve"> i 20</w:t>
      </w:r>
      <w:r>
        <w:rPr>
          <w:rFonts w:ascii="Arial" w:hAnsi="Arial" w:cs="Arial"/>
          <w:b/>
        </w:rPr>
        <w:t>20</w:t>
      </w:r>
      <w:r w:rsidRPr="000F1B7F">
        <w:rPr>
          <w:rFonts w:ascii="Arial" w:hAnsi="Arial" w:cs="Arial"/>
          <w:b/>
        </w:rPr>
        <w:t>)</w:t>
      </w:r>
    </w:p>
    <w:p w14:paraId="20BEF7C1" w14:textId="77777777" w:rsidR="00CC7BF4" w:rsidRPr="0090747B" w:rsidRDefault="00CC7BF4" w:rsidP="00CC7BF4">
      <w:pPr>
        <w:pStyle w:val="Bezproreda"/>
        <w:jc w:val="both"/>
        <w:rPr>
          <w:rFonts w:ascii="Arial" w:hAnsi="Arial" w:cs="Arial"/>
          <w:b/>
          <w:sz w:val="24"/>
          <w:szCs w:val="24"/>
        </w:rPr>
      </w:pPr>
    </w:p>
    <w:tbl>
      <w:tblPr>
        <w:tblW w:w="9720" w:type="dxa"/>
        <w:jc w:val="center"/>
        <w:tblLayout w:type="fixed"/>
        <w:tblCellMar>
          <w:left w:w="30" w:type="dxa"/>
          <w:right w:w="30" w:type="dxa"/>
        </w:tblCellMar>
        <w:tblLook w:val="0000" w:firstRow="0" w:lastRow="0" w:firstColumn="0" w:lastColumn="0" w:noHBand="0" w:noVBand="0"/>
      </w:tblPr>
      <w:tblGrid>
        <w:gridCol w:w="540"/>
        <w:gridCol w:w="3705"/>
        <w:gridCol w:w="1843"/>
        <w:gridCol w:w="1984"/>
        <w:gridCol w:w="1648"/>
      </w:tblGrid>
      <w:tr w:rsidR="00CC7BF4" w:rsidRPr="0090747B" w14:paraId="2212D5D1" w14:textId="77777777" w:rsidTr="00CC7BF4">
        <w:trPr>
          <w:cantSplit/>
          <w:trHeight w:val="1134"/>
          <w:jc w:val="center"/>
        </w:trPr>
        <w:tc>
          <w:tcPr>
            <w:tcW w:w="540" w:type="dxa"/>
            <w:tcBorders>
              <w:top w:val="single" w:sz="6" w:space="0" w:color="auto"/>
              <w:left w:val="single" w:sz="6" w:space="0" w:color="auto"/>
              <w:bottom w:val="single" w:sz="4" w:space="0" w:color="auto"/>
              <w:right w:val="single" w:sz="2" w:space="0" w:color="auto"/>
            </w:tcBorders>
            <w:shd w:val="clear" w:color="auto" w:fill="E0E0E0"/>
            <w:textDirection w:val="btLr"/>
            <w:vAlign w:val="center"/>
          </w:tcPr>
          <w:p w14:paraId="59336587" w14:textId="77777777" w:rsidR="00CC7BF4" w:rsidRPr="0090747B" w:rsidRDefault="00CC7BF4" w:rsidP="00D85036">
            <w:pPr>
              <w:pStyle w:val="Bezproreda"/>
              <w:jc w:val="both"/>
              <w:rPr>
                <w:rFonts w:ascii="Arial" w:hAnsi="Arial" w:cs="Arial"/>
                <w:sz w:val="24"/>
                <w:szCs w:val="24"/>
              </w:rPr>
            </w:pPr>
            <w:r w:rsidRPr="0090747B">
              <w:rPr>
                <w:rFonts w:ascii="Arial" w:hAnsi="Arial" w:cs="Arial"/>
                <w:sz w:val="24"/>
                <w:szCs w:val="24"/>
              </w:rPr>
              <w:t>Redni broj</w:t>
            </w:r>
          </w:p>
        </w:tc>
        <w:tc>
          <w:tcPr>
            <w:tcW w:w="3705" w:type="dxa"/>
            <w:tcBorders>
              <w:top w:val="single" w:sz="6" w:space="0" w:color="auto"/>
              <w:left w:val="single" w:sz="2" w:space="0" w:color="auto"/>
              <w:bottom w:val="single" w:sz="4" w:space="0" w:color="auto"/>
            </w:tcBorders>
            <w:shd w:val="clear" w:color="auto" w:fill="E0E0E0"/>
            <w:vAlign w:val="center"/>
          </w:tcPr>
          <w:p w14:paraId="23CAD1A6" w14:textId="77777777" w:rsidR="00CC7BF4" w:rsidRPr="0090747B" w:rsidRDefault="00CC7BF4" w:rsidP="00D85036">
            <w:pPr>
              <w:pStyle w:val="Bezproreda"/>
              <w:jc w:val="both"/>
              <w:rPr>
                <w:rFonts w:ascii="Arial" w:hAnsi="Arial" w:cs="Arial"/>
                <w:sz w:val="24"/>
                <w:szCs w:val="24"/>
              </w:rPr>
            </w:pPr>
            <w:r>
              <w:rPr>
                <w:rFonts w:ascii="Arial" w:hAnsi="Arial" w:cs="Arial"/>
                <w:sz w:val="24"/>
                <w:szCs w:val="24"/>
              </w:rPr>
              <w:t>Opis robe</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36D98C78" w14:textId="77777777" w:rsidR="00CC7BF4" w:rsidRPr="0090747B" w:rsidRDefault="00CC7BF4" w:rsidP="00D85036">
            <w:pPr>
              <w:pStyle w:val="Bezproreda"/>
              <w:jc w:val="center"/>
              <w:rPr>
                <w:rFonts w:ascii="Arial" w:hAnsi="Arial" w:cs="Arial"/>
                <w:sz w:val="24"/>
                <w:szCs w:val="24"/>
              </w:rPr>
            </w:pPr>
            <w:r w:rsidRPr="0090747B">
              <w:rPr>
                <w:rFonts w:ascii="Arial" w:hAnsi="Arial" w:cs="Arial"/>
                <w:sz w:val="24"/>
                <w:szCs w:val="24"/>
              </w:rPr>
              <w:t xml:space="preserve">Vrijednost </w:t>
            </w:r>
            <w:r>
              <w:rPr>
                <w:rFonts w:ascii="Arial" w:hAnsi="Arial" w:cs="Arial"/>
                <w:sz w:val="24"/>
                <w:szCs w:val="24"/>
              </w:rPr>
              <w:t>isporuke</w:t>
            </w:r>
          </w:p>
          <w:p w14:paraId="52EEB627" w14:textId="54601DC4" w:rsidR="00CC7BF4" w:rsidRPr="0090747B" w:rsidRDefault="00CC7BF4" w:rsidP="00D85036">
            <w:pPr>
              <w:pStyle w:val="Bezproreda"/>
              <w:jc w:val="center"/>
              <w:rPr>
                <w:rFonts w:ascii="Arial" w:hAnsi="Arial" w:cs="Arial"/>
                <w:sz w:val="24"/>
                <w:szCs w:val="24"/>
              </w:rPr>
            </w:pPr>
            <w:r w:rsidRPr="0090747B">
              <w:rPr>
                <w:rFonts w:ascii="Arial" w:hAnsi="Arial" w:cs="Arial"/>
                <w:sz w:val="24"/>
                <w:szCs w:val="24"/>
              </w:rPr>
              <w:t>(</w:t>
            </w:r>
            <w:r>
              <w:rPr>
                <w:rFonts w:ascii="Arial" w:hAnsi="Arial" w:cs="Arial"/>
                <w:sz w:val="24"/>
                <w:szCs w:val="24"/>
              </w:rPr>
              <w:t>EUR</w:t>
            </w:r>
            <w:r w:rsidRPr="0090747B">
              <w:rPr>
                <w:rFonts w:ascii="Arial" w:hAnsi="Arial" w:cs="Arial"/>
                <w:sz w:val="24"/>
                <w:szCs w:val="24"/>
              </w:rPr>
              <w:t xml:space="preserve"> bez PDV-a)</w:t>
            </w:r>
          </w:p>
        </w:tc>
        <w:tc>
          <w:tcPr>
            <w:tcW w:w="1984" w:type="dxa"/>
            <w:tcBorders>
              <w:top w:val="single" w:sz="4" w:space="0" w:color="auto"/>
              <w:bottom w:val="single" w:sz="4" w:space="0" w:color="auto"/>
              <w:right w:val="single" w:sz="4" w:space="0" w:color="auto"/>
            </w:tcBorders>
            <w:shd w:val="clear" w:color="auto" w:fill="E0E0E0"/>
            <w:vAlign w:val="center"/>
          </w:tcPr>
          <w:p w14:paraId="16368C1C" w14:textId="77777777" w:rsidR="00CC7BF4" w:rsidRDefault="00CC7BF4" w:rsidP="00D85036">
            <w:pPr>
              <w:pStyle w:val="Bezproreda"/>
              <w:jc w:val="center"/>
              <w:rPr>
                <w:rFonts w:ascii="Arial" w:hAnsi="Arial" w:cs="Arial"/>
                <w:sz w:val="24"/>
                <w:szCs w:val="24"/>
              </w:rPr>
            </w:pPr>
            <w:r>
              <w:rPr>
                <w:rFonts w:ascii="Arial" w:hAnsi="Arial" w:cs="Arial"/>
                <w:sz w:val="24"/>
                <w:szCs w:val="24"/>
              </w:rPr>
              <w:t>Datum</w:t>
            </w:r>
          </w:p>
          <w:p w14:paraId="31BA278B" w14:textId="7E772FF3" w:rsidR="00CC7BF4" w:rsidRPr="006E38D9" w:rsidRDefault="00CC7BF4" w:rsidP="006E38D9">
            <w:pPr>
              <w:pStyle w:val="Bezproreda"/>
              <w:jc w:val="center"/>
              <w:rPr>
                <w:rFonts w:ascii="Arial" w:hAnsi="Arial" w:cs="Arial"/>
                <w:sz w:val="24"/>
                <w:szCs w:val="24"/>
              </w:rPr>
            </w:pPr>
            <w:r>
              <w:rPr>
                <w:rFonts w:ascii="Arial" w:hAnsi="Arial" w:cs="Arial"/>
                <w:sz w:val="24"/>
                <w:szCs w:val="24"/>
              </w:rPr>
              <w:t xml:space="preserve"> izvršenja</w:t>
            </w:r>
            <w:r w:rsidR="006E38D9">
              <w:rPr>
                <w:rFonts w:ascii="Arial" w:hAnsi="Arial" w:cs="Arial"/>
                <w:sz w:val="24"/>
                <w:szCs w:val="24"/>
              </w:rPr>
              <w:t xml:space="preserve"> </w:t>
            </w:r>
            <w:r>
              <w:rPr>
                <w:rFonts w:ascii="Arial" w:hAnsi="Arial" w:cs="Arial"/>
                <w:sz w:val="24"/>
                <w:szCs w:val="24"/>
              </w:rPr>
              <w:t>/isporuke</w:t>
            </w:r>
          </w:p>
        </w:tc>
        <w:tc>
          <w:tcPr>
            <w:tcW w:w="1648" w:type="dxa"/>
            <w:tcBorders>
              <w:top w:val="single" w:sz="4" w:space="0" w:color="auto"/>
              <w:left w:val="single" w:sz="4" w:space="0" w:color="auto"/>
              <w:bottom w:val="single" w:sz="4" w:space="0" w:color="auto"/>
              <w:right w:val="single" w:sz="4" w:space="0" w:color="auto"/>
            </w:tcBorders>
            <w:shd w:val="clear" w:color="auto" w:fill="E0E0E0"/>
            <w:vAlign w:val="center"/>
          </w:tcPr>
          <w:p w14:paraId="4D8BD391" w14:textId="77777777" w:rsidR="00CC7BF4" w:rsidRPr="0090747B" w:rsidRDefault="00CC7BF4" w:rsidP="00D85036">
            <w:pPr>
              <w:pStyle w:val="Bezproreda"/>
              <w:jc w:val="center"/>
              <w:rPr>
                <w:rFonts w:ascii="Arial" w:hAnsi="Arial" w:cs="Arial"/>
                <w:sz w:val="24"/>
                <w:szCs w:val="24"/>
              </w:rPr>
            </w:pPr>
            <w:r w:rsidRPr="0090747B">
              <w:rPr>
                <w:rFonts w:ascii="Arial" w:hAnsi="Arial" w:cs="Arial"/>
                <w:sz w:val="24"/>
                <w:szCs w:val="24"/>
              </w:rPr>
              <w:t>Naručitelj</w:t>
            </w:r>
          </w:p>
          <w:p w14:paraId="084033E0" w14:textId="77777777" w:rsidR="00CC7BF4" w:rsidRPr="0090747B" w:rsidRDefault="00CC7BF4" w:rsidP="00D85036">
            <w:pPr>
              <w:pStyle w:val="Bezproreda"/>
              <w:jc w:val="center"/>
              <w:rPr>
                <w:rFonts w:ascii="Arial" w:hAnsi="Arial" w:cs="Arial"/>
                <w:b/>
                <w:sz w:val="24"/>
                <w:szCs w:val="24"/>
              </w:rPr>
            </w:pPr>
          </w:p>
        </w:tc>
      </w:tr>
      <w:tr w:rsidR="00CC7BF4" w:rsidRPr="0090747B" w14:paraId="5753E514"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47A18AAB"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1B519080"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2131D4"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B8155C0"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3BC38862" w14:textId="77777777" w:rsidR="00CC7BF4" w:rsidRPr="0090747B" w:rsidRDefault="00CC7BF4" w:rsidP="00D85036">
            <w:pPr>
              <w:pStyle w:val="Bezproreda"/>
              <w:jc w:val="both"/>
              <w:rPr>
                <w:rFonts w:ascii="Arial" w:hAnsi="Arial" w:cs="Arial"/>
                <w:sz w:val="24"/>
                <w:szCs w:val="24"/>
              </w:rPr>
            </w:pPr>
          </w:p>
        </w:tc>
      </w:tr>
      <w:tr w:rsidR="00CC7BF4" w:rsidRPr="0090747B" w14:paraId="0E8692E0"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48880310"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24EA4BA4"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B64895A"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AF61311"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7D46570D" w14:textId="77777777" w:rsidR="00CC7BF4" w:rsidRPr="0090747B" w:rsidRDefault="00CC7BF4" w:rsidP="00D85036">
            <w:pPr>
              <w:pStyle w:val="Bezproreda"/>
              <w:jc w:val="both"/>
              <w:rPr>
                <w:rFonts w:ascii="Arial" w:hAnsi="Arial" w:cs="Arial"/>
                <w:sz w:val="24"/>
                <w:szCs w:val="24"/>
              </w:rPr>
            </w:pPr>
          </w:p>
        </w:tc>
      </w:tr>
      <w:tr w:rsidR="00CC7BF4" w:rsidRPr="0090747B" w14:paraId="0628417F"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5BBD464F"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073F219D"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BF94081"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42C5EBE"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753B7C9B" w14:textId="77777777" w:rsidR="00CC7BF4" w:rsidRPr="0090747B" w:rsidRDefault="00CC7BF4" w:rsidP="00D85036">
            <w:pPr>
              <w:pStyle w:val="Bezproreda"/>
              <w:jc w:val="both"/>
              <w:rPr>
                <w:rFonts w:ascii="Arial" w:hAnsi="Arial" w:cs="Arial"/>
                <w:sz w:val="24"/>
                <w:szCs w:val="24"/>
              </w:rPr>
            </w:pPr>
          </w:p>
        </w:tc>
      </w:tr>
      <w:tr w:rsidR="00CC7BF4" w:rsidRPr="0090747B" w14:paraId="4EAD10C4"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516549ED"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35D1EA0E"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10CF693"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95C36EC"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61B3ED8C" w14:textId="77777777" w:rsidR="00CC7BF4" w:rsidRPr="0090747B" w:rsidRDefault="00CC7BF4" w:rsidP="00D85036">
            <w:pPr>
              <w:pStyle w:val="Bezproreda"/>
              <w:jc w:val="both"/>
              <w:rPr>
                <w:rFonts w:ascii="Arial" w:hAnsi="Arial" w:cs="Arial"/>
                <w:sz w:val="24"/>
                <w:szCs w:val="24"/>
              </w:rPr>
            </w:pPr>
          </w:p>
        </w:tc>
      </w:tr>
      <w:tr w:rsidR="00CC7BF4" w:rsidRPr="0090747B" w14:paraId="7FC5F702"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6069012C"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375EEA3F"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4D56FE"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50F1B86"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0F9FC7F0" w14:textId="77777777" w:rsidR="00CC7BF4" w:rsidRPr="0090747B" w:rsidRDefault="00CC7BF4" w:rsidP="00D85036">
            <w:pPr>
              <w:pStyle w:val="Bezproreda"/>
              <w:jc w:val="both"/>
              <w:rPr>
                <w:rFonts w:ascii="Arial" w:hAnsi="Arial" w:cs="Arial"/>
                <w:sz w:val="24"/>
                <w:szCs w:val="24"/>
              </w:rPr>
            </w:pPr>
          </w:p>
        </w:tc>
      </w:tr>
      <w:tr w:rsidR="00CC7BF4" w:rsidRPr="0090747B" w14:paraId="3E89A8A1"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68A20A1A"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2B6A6362"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B737B92"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8586922"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42C5EFB4" w14:textId="77777777" w:rsidR="00CC7BF4" w:rsidRPr="0090747B" w:rsidRDefault="00CC7BF4" w:rsidP="00D85036">
            <w:pPr>
              <w:pStyle w:val="Bezproreda"/>
              <w:jc w:val="both"/>
              <w:rPr>
                <w:rFonts w:ascii="Arial" w:hAnsi="Arial" w:cs="Arial"/>
                <w:sz w:val="24"/>
                <w:szCs w:val="24"/>
              </w:rPr>
            </w:pPr>
          </w:p>
        </w:tc>
      </w:tr>
      <w:tr w:rsidR="00CC7BF4" w:rsidRPr="0090747B" w14:paraId="619338F3"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4216F2F8"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0573DCB4"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E6993E"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191ADAC"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5CC08AA1" w14:textId="77777777" w:rsidR="00CC7BF4" w:rsidRPr="0090747B" w:rsidRDefault="00CC7BF4" w:rsidP="00D85036">
            <w:pPr>
              <w:pStyle w:val="Bezproreda"/>
              <w:jc w:val="both"/>
              <w:rPr>
                <w:rFonts w:ascii="Arial" w:hAnsi="Arial" w:cs="Arial"/>
                <w:sz w:val="24"/>
                <w:szCs w:val="24"/>
              </w:rPr>
            </w:pPr>
          </w:p>
        </w:tc>
      </w:tr>
      <w:tr w:rsidR="00CC7BF4" w:rsidRPr="0090747B" w14:paraId="0ACFC774"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67FCA2C8"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61FDD10F"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4A16B2"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559A3B"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590AB508" w14:textId="77777777" w:rsidR="00CC7BF4" w:rsidRPr="0090747B" w:rsidRDefault="00CC7BF4" w:rsidP="00D85036">
            <w:pPr>
              <w:pStyle w:val="Bezproreda"/>
              <w:jc w:val="both"/>
              <w:rPr>
                <w:rFonts w:ascii="Arial" w:hAnsi="Arial" w:cs="Arial"/>
                <w:sz w:val="24"/>
                <w:szCs w:val="24"/>
              </w:rPr>
            </w:pPr>
          </w:p>
        </w:tc>
      </w:tr>
      <w:tr w:rsidR="00CC7BF4" w:rsidRPr="0090747B" w14:paraId="46B542EC" w14:textId="77777777" w:rsidTr="00CC7BF4">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602374EC" w14:textId="77777777" w:rsidR="00CC7BF4" w:rsidRPr="0090747B" w:rsidRDefault="00CC7BF4" w:rsidP="00D85036">
            <w:pPr>
              <w:pStyle w:val="Bezproreda"/>
              <w:jc w:val="both"/>
              <w:rPr>
                <w:rFonts w:ascii="Arial" w:hAnsi="Arial" w:cs="Arial"/>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14:paraId="4B495C06" w14:textId="77777777" w:rsidR="00CC7BF4" w:rsidRPr="0090747B" w:rsidRDefault="00CC7BF4" w:rsidP="00D85036">
            <w:pPr>
              <w:pStyle w:val="Bezproreda"/>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85C274C" w14:textId="77777777" w:rsidR="00CC7BF4" w:rsidRPr="0090747B" w:rsidRDefault="00CC7BF4" w:rsidP="00D85036">
            <w:pPr>
              <w:pStyle w:val="Bezproreda"/>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25C75A2" w14:textId="77777777" w:rsidR="00CC7BF4" w:rsidRPr="0090747B" w:rsidRDefault="00CC7BF4" w:rsidP="00D85036">
            <w:pPr>
              <w:pStyle w:val="Bezproreda"/>
              <w:jc w:val="both"/>
              <w:rPr>
                <w:rFonts w:ascii="Arial"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tcPr>
          <w:p w14:paraId="1019BEB1" w14:textId="77777777" w:rsidR="00CC7BF4" w:rsidRPr="0090747B" w:rsidRDefault="00CC7BF4" w:rsidP="00D85036">
            <w:pPr>
              <w:pStyle w:val="Bezproreda"/>
              <w:jc w:val="both"/>
              <w:rPr>
                <w:rFonts w:ascii="Arial" w:hAnsi="Arial" w:cs="Arial"/>
                <w:sz w:val="24"/>
                <w:szCs w:val="24"/>
              </w:rPr>
            </w:pPr>
          </w:p>
        </w:tc>
      </w:tr>
    </w:tbl>
    <w:p w14:paraId="32D54189" w14:textId="77777777" w:rsidR="00CC7BF4" w:rsidRPr="0090747B" w:rsidRDefault="00CC7BF4" w:rsidP="00CC7BF4">
      <w:pPr>
        <w:pStyle w:val="Bezproreda"/>
        <w:rPr>
          <w:rFonts w:ascii="Arial" w:hAnsi="Arial" w:cs="Arial"/>
          <w:sz w:val="24"/>
          <w:szCs w:val="24"/>
        </w:rPr>
      </w:pPr>
    </w:p>
    <w:p w14:paraId="3A3FEA87" w14:textId="77777777" w:rsidR="00CC7BF4" w:rsidRPr="0090747B" w:rsidRDefault="00CC7BF4" w:rsidP="00CC7BF4">
      <w:pPr>
        <w:pStyle w:val="Bezproreda"/>
        <w:rPr>
          <w:rFonts w:ascii="Arial" w:hAnsi="Arial" w:cs="Arial"/>
          <w:sz w:val="24"/>
          <w:szCs w:val="24"/>
        </w:rPr>
      </w:pPr>
    </w:p>
    <w:p w14:paraId="41151B01" w14:textId="77777777" w:rsidR="00CC7BF4" w:rsidRPr="0090747B" w:rsidRDefault="00CC7BF4" w:rsidP="00CC7BF4">
      <w:pPr>
        <w:pStyle w:val="Bezproreda"/>
        <w:rPr>
          <w:rFonts w:ascii="Arial" w:hAnsi="Arial" w:cs="Arial"/>
          <w:sz w:val="24"/>
          <w:szCs w:val="24"/>
        </w:rPr>
      </w:pP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t>M.P.</w:t>
      </w:r>
    </w:p>
    <w:p w14:paraId="61B9C6A9" w14:textId="77777777" w:rsidR="00CC7BF4" w:rsidRPr="0090747B" w:rsidRDefault="00CC7BF4" w:rsidP="00CC7BF4">
      <w:pPr>
        <w:pStyle w:val="Bezproreda"/>
        <w:rPr>
          <w:rFonts w:ascii="Arial" w:hAnsi="Arial" w:cs="Arial"/>
          <w:sz w:val="24"/>
          <w:szCs w:val="24"/>
        </w:rPr>
      </w:pPr>
    </w:p>
    <w:p w14:paraId="2F071E4F" w14:textId="064A7EB7" w:rsidR="00CC7BF4" w:rsidRDefault="00CC7BF4" w:rsidP="00CC7BF4">
      <w:pPr>
        <w:pStyle w:val="Bezproreda"/>
        <w:rPr>
          <w:rFonts w:ascii="Arial" w:hAnsi="Arial" w:cs="Arial"/>
          <w:sz w:val="24"/>
          <w:szCs w:val="24"/>
        </w:rPr>
      </w:pPr>
      <w:r>
        <w:rPr>
          <w:rFonts w:ascii="Arial" w:hAnsi="Arial" w:cs="Arial"/>
          <w:sz w:val="24"/>
          <w:szCs w:val="24"/>
        </w:rPr>
        <w:t>U____________________2023</w:t>
      </w:r>
      <w:r w:rsidRPr="0090747B">
        <w:rPr>
          <w:rFonts w:ascii="Arial" w:hAnsi="Arial" w:cs="Arial"/>
          <w:sz w:val="24"/>
          <w:szCs w:val="24"/>
        </w:rPr>
        <w:t xml:space="preserve">.       </w:t>
      </w:r>
    </w:p>
    <w:p w14:paraId="3F22792B" w14:textId="77777777" w:rsidR="00CC7BF4" w:rsidRPr="0090747B" w:rsidRDefault="00CC7BF4" w:rsidP="00CC7BF4">
      <w:pPr>
        <w:pStyle w:val="Bezproreda"/>
        <w:rPr>
          <w:rFonts w:ascii="Arial" w:hAnsi="Arial" w:cs="Arial"/>
          <w:i/>
          <w:sz w:val="24"/>
          <w:szCs w:val="24"/>
        </w:rPr>
      </w:pPr>
      <w:r w:rsidRPr="0090747B">
        <w:rPr>
          <w:rFonts w:ascii="Arial" w:hAnsi="Arial" w:cs="Arial"/>
          <w:i/>
          <w:sz w:val="24"/>
          <w:szCs w:val="24"/>
        </w:rPr>
        <w:tab/>
        <w:t xml:space="preserve">          </w:t>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t xml:space="preserve">  (potpis ovlaštene osobe ponuditelja)</w:t>
      </w:r>
    </w:p>
    <w:p w14:paraId="288F3081" w14:textId="77777777" w:rsidR="00CC7BF4" w:rsidRPr="0090747B" w:rsidRDefault="00CC7BF4" w:rsidP="00CC7BF4">
      <w:pPr>
        <w:pStyle w:val="Bezproreda"/>
        <w:jc w:val="both"/>
        <w:rPr>
          <w:rFonts w:ascii="Arial" w:hAnsi="Arial" w:cs="Arial"/>
          <w:sz w:val="24"/>
          <w:szCs w:val="24"/>
        </w:rPr>
      </w:pPr>
    </w:p>
    <w:p w14:paraId="18447C17" w14:textId="77777777" w:rsidR="00CC7BF4" w:rsidRDefault="00CC7BF4" w:rsidP="00CC7BF4">
      <w:pPr>
        <w:pStyle w:val="Bezproreda"/>
        <w:rPr>
          <w:rFonts w:ascii="Arial" w:hAnsi="Arial" w:cs="Arial"/>
        </w:rPr>
      </w:pPr>
    </w:p>
    <w:p w14:paraId="16592CD0" w14:textId="77777777" w:rsidR="00CC7BF4" w:rsidRPr="00382E0A" w:rsidRDefault="00CC7BF4" w:rsidP="00CC7BF4">
      <w:pPr>
        <w:pStyle w:val="Bezproreda"/>
        <w:rPr>
          <w:rFonts w:ascii="Arial" w:hAnsi="Arial" w:cs="Arial"/>
        </w:rPr>
      </w:pPr>
    </w:p>
    <w:p w14:paraId="3CC09CF6" w14:textId="77777777" w:rsidR="00CC7BF4" w:rsidRDefault="00CC7BF4" w:rsidP="006824F7">
      <w:pPr>
        <w:widowControl/>
        <w:autoSpaceDE/>
        <w:autoSpaceDN/>
        <w:adjustRightInd/>
        <w:jc w:val="both"/>
        <w:rPr>
          <w:rFonts w:ascii="Arial" w:hAnsi="Arial" w:cs="Arial"/>
          <w:b/>
          <w:sz w:val="24"/>
          <w:szCs w:val="24"/>
          <w:lang w:eastAsia="en-US"/>
        </w:rPr>
      </w:pPr>
    </w:p>
    <w:p w14:paraId="2598523E" w14:textId="77777777" w:rsidR="00CC7BF4" w:rsidRDefault="00CC7BF4" w:rsidP="006824F7">
      <w:pPr>
        <w:widowControl/>
        <w:autoSpaceDE/>
        <w:autoSpaceDN/>
        <w:adjustRightInd/>
        <w:jc w:val="both"/>
        <w:rPr>
          <w:rFonts w:ascii="Arial" w:hAnsi="Arial" w:cs="Arial"/>
          <w:b/>
          <w:sz w:val="24"/>
          <w:szCs w:val="24"/>
          <w:lang w:eastAsia="en-US"/>
        </w:rPr>
      </w:pPr>
    </w:p>
    <w:p w14:paraId="5DEEAD84" w14:textId="77777777" w:rsidR="00CC7BF4" w:rsidRDefault="00CC7BF4" w:rsidP="006824F7">
      <w:pPr>
        <w:widowControl/>
        <w:autoSpaceDE/>
        <w:autoSpaceDN/>
        <w:adjustRightInd/>
        <w:jc w:val="both"/>
        <w:rPr>
          <w:rFonts w:ascii="Arial" w:hAnsi="Arial" w:cs="Arial"/>
          <w:b/>
          <w:sz w:val="24"/>
          <w:szCs w:val="24"/>
          <w:lang w:eastAsia="en-US"/>
        </w:rPr>
      </w:pPr>
    </w:p>
    <w:p w14:paraId="566996A9" w14:textId="77777777" w:rsidR="00CC7BF4" w:rsidRDefault="00CC7BF4" w:rsidP="006824F7">
      <w:pPr>
        <w:widowControl/>
        <w:autoSpaceDE/>
        <w:autoSpaceDN/>
        <w:adjustRightInd/>
        <w:jc w:val="both"/>
        <w:rPr>
          <w:rFonts w:ascii="Arial" w:hAnsi="Arial" w:cs="Arial"/>
          <w:b/>
          <w:sz w:val="24"/>
          <w:szCs w:val="24"/>
          <w:lang w:eastAsia="en-US"/>
        </w:rPr>
      </w:pPr>
    </w:p>
    <w:p w14:paraId="594CAE35" w14:textId="77777777" w:rsidR="00CC7BF4" w:rsidRDefault="00CC7BF4" w:rsidP="006824F7">
      <w:pPr>
        <w:widowControl/>
        <w:autoSpaceDE/>
        <w:autoSpaceDN/>
        <w:adjustRightInd/>
        <w:jc w:val="both"/>
        <w:rPr>
          <w:rFonts w:ascii="Arial" w:hAnsi="Arial" w:cs="Arial"/>
          <w:b/>
          <w:sz w:val="24"/>
          <w:szCs w:val="24"/>
          <w:lang w:eastAsia="en-US"/>
        </w:rPr>
      </w:pPr>
    </w:p>
    <w:p w14:paraId="698AF42D" w14:textId="77777777" w:rsidR="00CC7BF4" w:rsidRDefault="00CC7BF4" w:rsidP="006824F7">
      <w:pPr>
        <w:widowControl/>
        <w:autoSpaceDE/>
        <w:autoSpaceDN/>
        <w:adjustRightInd/>
        <w:jc w:val="both"/>
        <w:rPr>
          <w:rFonts w:ascii="Arial" w:hAnsi="Arial" w:cs="Arial"/>
          <w:b/>
          <w:sz w:val="24"/>
          <w:szCs w:val="24"/>
          <w:lang w:eastAsia="en-US"/>
        </w:rPr>
        <w:sectPr w:rsidR="00CC7BF4" w:rsidSect="00C77D66">
          <w:pgSz w:w="11907" w:h="16839"/>
          <w:pgMar w:top="1440" w:right="1080" w:bottom="1440" w:left="1080" w:header="720" w:footer="720" w:gutter="0"/>
          <w:pgNumType w:start="1"/>
          <w:cols w:space="720"/>
          <w:titlePg/>
          <w:docGrid w:linePitch="272"/>
        </w:sectPr>
      </w:pPr>
    </w:p>
    <w:p w14:paraId="5F2BE254" w14:textId="43AA93C6" w:rsidR="006824F7" w:rsidRDefault="006824F7" w:rsidP="006824F7">
      <w:pPr>
        <w:widowControl/>
        <w:autoSpaceDE/>
        <w:autoSpaceDN/>
        <w:adjustRightInd/>
        <w:jc w:val="both"/>
        <w:rPr>
          <w:rFonts w:ascii="Arial" w:hAnsi="Arial" w:cs="Arial"/>
          <w:b/>
          <w:sz w:val="24"/>
          <w:szCs w:val="24"/>
          <w:lang w:eastAsia="en-US"/>
        </w:rPr>
      </w:pPr>
      <w:r w:rsidRPr="006824F7">
        <w:rPr>
          <w:rFonts w:ascii="Arial" w:hAnsi="Arial" w:cs="Arial"/>
          <w:b/>
          <w:sz w:val="24"/>
          <w:szCs w:val="24"/>
          <w:lang w:eastAsia="en-US"/>
        </w:rPr>
        <w:lastRenderedPageBreak/>
        <w:t xml:space="preserve">Obrazac </w:t>
      </w:r>
      <w:r w:rsidR="00CC7BF4">
        <w:rPr>
          <w:rFonts w:ascii="Arial" w:hAnsi="Arial" w:cs="Arial"/>
          <w:b/>
          <w:sz w:val="24"/>
          <w:szCs w:val="24"/>
          <w:lang w:eastAsia="en-US"/>
        </w:rPr>
        <w:t>5</w:t>
      </w:r>
      <w:r w:rsidRPr="006824F7">
        <w:rPr>
          <w:rFonts w:ascii="Arial" w:hAnsi="Arial" w:cs="Arial"/>
          <w:b/>
          <w:sz w:val="24"/>
          <w:szCs w:val="24"/>
          <w:lang w:eastAsia="en-US"/>
        </w:rPr>
        <w:t xml:space="preserve">. </w:t>
      </w:r>
    </w:p>
    <w:p w14:paraId="7CB34D74" w14:textId="5CFD53FF" w:rsidR="00513BD5" w:rsidRDefault="00513BD5" w:rsidP="00513BD5">
      <w:pPr>
        <w:widowControl/>
        <w:autoSpaceDE/>
        <w:autoSpaceDN/>
        <w:adjustRightInd/>
        <w:jc w:val="both"/>
        <w:rPr>
          <w:rFonts w:ascii="Arial" w:hAnsi="Arial" w:cs="Arial"/>
          <w:b/>
          <w:sz w:val="24"/>
          <w:szCs w:val="24"/>
          <w:lang w:eastAsia="en-US"/>
        </w:rPr>
      </w:pPr>
    </w:p>
    <w:p w14:paraId="3F28D5D3" w14:textId="711DF0FE" w:rsidR="00A626D5" w:rsidRPr="006824F7" w:rsidRDefault="00A626D5" w:rsidP="00E57589">
      <w:pPr>
        <w:widowControl/>
        <w:tabs>
          <w:tab w:val="left" w:pos="3810"/>
        </w:tabs>
        <w:autoSpaceDE/>
        <w:autoSpaceDN/>
        <w:adjustRightInd/>
        <w:rPr>
          <w:rFonts w:ascii="Arial" w:hAnsi="Arial" w:cs="Arial"/>
          <w:b/>
          <w:sz w:val="24"/>
          <w:szCs w:val="24"/>
          <w:lang w:eastAsia="en-US"/>
        </w:rPr>
      </w:pPr>
    </w:p>
    <w:p w14:paraId="7AFE0BEC" w14:textId="77777777" w:rsidR="006824F7" w:rsidRPr="006824F7" w:rsidRDefault="006824F7" w:rsidP="006824F7">
      <w:pPr>
        <w:widowControl/>
        <w:autoSpaceDE/>
        <w:autoSpaceDN/>
        <w:adjustRightInd/>
        <w:jc w:val="center"/>
        <w:rPr>
          <w:rFonts w:ascii="Arial" w:hAnsi="Arial" w:cs="Arial"/>
          <w:b/>
          <w:sz w:val="24"/>
          <w:szCs w:val="24"/>
          <w:lang w:eastAsia="en-US"/>
        </w:rPr>
      </w:pPr>
      <w:r w:rsidRPr="006824F7">
        <w:rPr>
          <w:rFonts w:ascii="Arial" w:hAnsi="Arial" w:cs="Arial"/>
          <w:b/>
          <w:sz w:val="24"/>
          <w:szCs w:val="24"/>
          <w:lang w:eastAsia="en-US"/>
        </w:rPr>
        <w:t xml:space="preserve">IZJAVA </w:t>
      </w:r>
    </w:p>
    <w:p w14:paraId="7F1C4721" w14:textId="77777777" w:rsidR="006824F7" w:rsidRPr="006824F7" w:rsidRDefault="006824F7" w:rsidP="006824F7">
      <w:pPr>
        <w:widowControl/>
        <w:autoSpaceDE/>
        <w:autoSpaceDN/>
        <w:adjustRightInd/>
        <w:jc w:val="center"/>
        <w:rPr>
          <w:rFonts w:ascii="Arial" w:hAnsi="Arial" w:cs="Arial"/>
          <w:b/>
          <w:sz w:val="24"/>
          <w:szCs w:val="24"/>
          <w:lang w:eastAsia="en-US"/>
        </w:rPr>
      </w:pPr>
      <w:r w:rsidRPr="006824F7">
        <w:rPr>
          <w:rFonts w:ascii="Arial" w:hAnsi="Arial" w:cs="Arial"/>
          <w:b/>
          <w:sz w:val="24"/>
          <w:szCs w:val="24"/>
          <w:lang w:eastAsia="en-US"/>
        </w:rPr>
        <w:t>PONUDITELJA O DOSTAVI JAMSTVA ZA UREDNO ISPUNJENJE UGOVORA</w:t>
      </w:r>
    </w:p>
    <w:p w14:paraId="7AE1BA7D" w14:textId="77777777" w:rsidR="006824F7" w:rsidRPr="006824F7" w:rsidRDefault="006824F7" w:rsidP="006824F7">
      <w:pPr>
        <w:widowControl/>
        <w:autoSpaceDE/>
        <w:autoSpaceDN/>
        <w:adjustRightInd/>
        <w:jc w:val="both"/>
        <w:rPr>
          <w:rFonts w:ascii="Arial" w:hAnsi="Arial" w:cs="Arial"/>
          <w:b/>
          <w:sz w:val="22"/>
          <w:szCs w:val="22"/>
          <w:lang w:eastAsia="en-US"/>
        </w:rPr>
      </w:pPr>
    </w:p>
    <w:p w14:paraId="40BC5734" w14:textId="77777777" w:rsidR="006824F7" w:rsidRPr="006824F7" w:rsidRDefault="006824F7" w:rsidP="006824F7">
      <w:pPr>
        <w:widowControl/>
        <w:autoSpaceDE/>
        <w:autoSpaceDN/>
        <w:adjustRightInd/>
        <w:jc w:val="both"/>
        <w:rPr>
          <w:rFonts w:ascii="Arial" w:hAnsi="Arial" w:cs="Arial"/>
          <w:b/>
          <w:sz w:val="22"/>
          <w:szCs w:val="22"/>
          <w:lang w:eastAsia="en-US"/>
        </w:rPr>
      </w:pPr>
    </w:p>
    <w:p w14:paraId="146A413B" w14:textId="77777777" w:rsidR="006824F7" w:rsidRPr="006824F7" w:rsidRDefault="006824F7" w:rsidP="006824F7">
      <w:pPr>
        <w:widowControl/>
        <w:autoSpaceDE/>
        <w:autoSpaceDN/>
        <w:adjustRightInd/>
        <w:rPr>
          <w:rFonts w:ascii="Arial" w:hAnsi="Arial" w:cs="Arial"/>
          <w:b/>
          <w:sz w:val="22"/>
          <w:szCs w:val="22"/>
          <w:lang w:eastAsia="en-US"/>
        </w:rPr>
      </w:pPr>
    </w:p>
    <w:p w14:paraId="702C526E" w14:textId="110D7CE1" w:rsidR="00364846" w:rsidRDefault="006824F7" w:rsidP="00A239EE">
      <w:pPr>
        <w:widowControl/>
        <w:tabs>
          <w:tab w:val="center" w:pos="1560"/>
          <w:tab w:val="center" w:pos="3828"/>
        </w:tabs>
        <w:autoSpaceDE/>
        <w:adjustRightInd/>
        <w:rPr>
          <w:rFonts w:ascii="Arial" w:hAnsi="Arial" w:cs="Arial"/>
          <w:i/>
          <w:sz w:val="22"/>
          <w:szCs w:val="22"/>
          <w:lang w:eastAsia="en-US"/>
        </w:rPr>
      </w:pPr>
      <w:r w:rsidRPr="006824F7">
        <w:rPr>
          <w:rFonts w:ascii="Arial" w:hAnsi="Arial" w:cs="Arial"/>
          <w:sz w:val="24"/>
          <w:szCs w:val="24"/>
          <w:lang w:eastAsia="en-US"/>
        </w:rPr>
        <w:t>kojom ja, ________________________</w:t>
      </w:r>
      <w:r w:rsidR="00A239EE">
        <w:rPr>
          <w:rFonts w:ascii="Arial" w:hAnsi="Arial" w:cs="Arial"/>
          <w:sz w:val="24"/>
          <w:szCs w:val="24"/>
          <w:lang w:eastAsia="en-US"/>
        </w:rPr>
        <w:t>__</w:t>
      </w:r>
      <w:r w:rsidRPr="006824F7">
        <w:rPr>
          <w:rFonts w:ascii="Arial" w:hAnsi="Arial" w:cs="Arial"/>
          <w:sz w:val="24"/>
          <w:szCs w:val="24"/>
          <w:lang w:eastAsia="en-US"/>
        </w:rPr>
        <w:t xml:space="preserve"> iz ________________________________</w:t>
      </w:r>
      <w:r w:rsidR="00A239EE">
        <w:rPr>
          <w:rFonts w:ascii="Arial" w:hAnsi="Arial" w:cs="Arial"/>
          <w:sz w:val="24"/>
          <w:szCs w:val="24"/>
          <w:lang w:eastAsia="en-US"/>
        </w:rPr>
        <w:t xml:space="preserve">____ </w:t>
      </w:r>
      <w:r w:rsidRPr="006824F7">
        <w:rPr>
          <w:rFonts w:ascii="Arial" w:hAnsi="Arial" w:cs="Arial"/>
          <w:sz w:val="24"/>
          <w:szCs w:val="24"/>
          <w:lang w:eastAsia="en-US"/>
        </w:rPr>
        <w:t>,</w:t>
      </w:r>
      <w:r w:rsidRPr="006824F7">
        <w:rPr>
          <w:rFonts w:ascii="Arial" w:hAnsi="Arial" w:cs="Arial"/>
          <w:sz w:val="22"/>
          <w:szCs w:val="22"/>
          <w:lang w:eastAsia="en-US"/>
        </w:rPr>
        <w:t xml:space="preserve"> </w:t>
      </w:r>
    </w:p>
    <w:p w14:paraId="4B553805" w14:textId="40CEFFC1" w:rsidR="006824F7" w:rsidRPr="006824F7" w:rsidRDefault="00364846" w:rsidP="00364846">
      <w:pPr>
        <w:widowControl/>
        <w:tabs>
          <w:tab w:val="center" w:pos="1560"/>
          <w:tab w:val="center" w:pos="3828"/>
        </w:tabs>
        <w:autoSpaceDE/>
        <w:adjustRightInd/>
        <w:jc w:val="both"/>
        <w:rPr>
          <w:rFonts w:ascii="Arial" w:hAnsi="Arial" w:cs="Arial"/>
          <w:i/>
          <w:sz w:val="22"/>
          <w:szCs w:val="22"/>
          <w:lang w:eastAsia="en-US"/>
        </w:rPr>
      </w:pPr>
      <w:r>
        <w:rPr>
          <w:rFonts w:ascii="Arial" w:hAnsi="Arial" w:cs="Arial"/>
          <w:i/>
          <w:sz w:val="22"/>
          <w:szCs w:val="22"/>
          <w:lang w:eastAsia="en-US"/>
        </w:rPr>
        <w:t xml:space="preserve">                                </w:t>
      </w:r>
      <w:r w:rsidR="006824F7" w:rsidRPr="006824F7">
        <w:rPr>
          <w:rFonts w:ascii="Arial" w:hAnsi="Arial" w:cs="Arial"/>
          <w:i/>
          <w:sz w:val="22"/>
          <w:szCs w:val="22"/>
          <w:lang w:eastAsia="en-US"/>
        </w:rPr>
        <w:t>(ime i prezime)</w:t>
      </w:r>
      <w:r w:rsidR="006824F7" w:rsidRPr="006824F7">
        <w:rPr>
          <w:rFonts w:cs="Arial"/>
          <w:i/>
          <w:sz w:val="22"/>
          <w:szCs w:val="22"/>
        </w:rPr>
        <w:t xml:space="preserve"> </w:t>
      </w:r>
      <w:r w:rsidR="006824F7" w:rsidRPr="006824F7">
        <w:rPr>
          <w:rFonts w:cs="Arial"/>
          <w:i/>
          <w:sz w:val="22"/>
          <w:szCs w:val="22"/>
        </w:rPr>
        <w:tab/>
      </w:r>
      <w:r w:rsidR="006824F7" w:rsidRPr="006824F7">
        <w:rPr>
          <w:rFonts w:cs="Arial"/>
          <w:i/>
          <w:sz w:val="22"/>
          <w:szCs w:val="22"/>
        </w:rPr>
        <w:tab/>
        <w:t xml:space="preserve">                            </w:t>
      </w:r>
      <w:r w:rsidR="006824F7" w:rsidRPr="006824F7">
        <w:rPr>
          <w:rFonts w:ascii="Arial" w:hAnsi="Arial" w:cs="Arial"/>
          <w:i/>
          <w:sz w:val="22"/>
          <w:szCs w:val="22"/>
          <w:lang w:eastAsia="en-US"/>
        </w:rPr>
        <w:t>(adresa stanovanja)</w:t>
      </w:r>
    </w:p>
    <w:p w14:paraId="1F52EB83" w14:textId="77777777" w:rsidR="006824F7" w:rsidRPr="006824F7" w:rsidRDefault="006824F7" w:rsidP="006824F7">
      <w:pPr>
        <w:widowControl/>
        <w:tabs>
          <w:tab w:val="center" w:pos="1560"/>
          <w:tab w:val="center" w:pos="3828"/>
        </w:tabs>
        <w:autoSpaceDE/>
        <w:adjustRightInd/>
        <w:jc w:val="both"/>
        <w:rPr>
          <w:rFonts w:ascii="Arial" w:hAnsi="Arial" w:cs="Arial"/>
          <w:sz w:val="22"/>
          <w:szCs w:val="22"/>
          <w:lang w:eastAsia="en-US"/>
        </w:rPr>
      </w:pPr>
    </w:p>
    <w:p w14:paraId="4B21D64F" w14:textId="77777777" w:rsidR="006824F7" w:rsidRPr="006824F7" w:rsidRDefault="006824F7" w:rsidP="006824F7">
      <w:pPr>
        <w:widowControl/>
        <w:tabs>
          <w:tab w:val="center" w:pos="1560"/>
          <w:tab w:val="center" w:pos="3828"/>
        </w:tabs>
        <w:autoSpaceDE/>
        <w:adjustRightInd/>
        <w:jc w:val="both"/>
        <w:rPr>
          <w:rFonts w:ascii="Arial" w:hAnsi="Arial" w:cs="Arial"/>
          <w:sz w:val="24"/>
          <w:szCs w:val="24"/>
          <w:lang w:eastAsia="en-US"/>
        </w:rPr>
      </w:pPr>
      <w:r w:rsidRPr="006824F7">
        <w:rPr>
          <w:rFonts w:ascii="Arial" w:hAnsi="Arial" w:cs="Arial"/>
          <w:sz w:val="24"/>
          <w:szCs w:val="24"/>
          <w:lang w:eastAsia="en-US"/>
        </w:rPr>
        <w:t>osobna isk.br. ____________________,    OIB:______________________  kao</w:t>
      </w:r>
    </w:p>
    <w:p w14:paraId="6C2766BE" w14:textId="77777777" w:rsidR="006824F7" w:rsidRPr="006824F7" w:rsidRDefault="006824F7" w:rsidP="006824F7">
      <w:pPr>
        <w:widowControl/>
        <w:tabs>
          <w:tab w:val="center" w:pos="1560"/>
          <w:tab w:val="center" w:pos="3828"/>
        </w:tabs>
        <w:autoSpaceDE/>
        <w:adjustRightInd/>
        <w:jc w:val="both"/>
        <w:rPr>
          <w:rFonts w:ascii="Arial" w:hAnsi="Arial" w:cs="Arial"/>
          <w:sz w:val="22"/>
          <w:szCs w:val="22"/>
          <w:lang w:eastAsia="en-US"/>
        </w:rPr>
      </w:pPr>
    </w:p>
    <w:p w14:paraId="3E9D8341" w14:textId="77777777" w:rsidR="006824F7" w:rsidRPr="006824F7" w:rsidRDefault="006824F7" w:rsidP="006824F7">
      <w:pPr>
        <w:widowControl/>
        <w:tabs>
          <w:tab w:val="center" w:pos="1560"/>
          <w:tab w:val="center" w:pos="3828"/>
        </w:tabs>
        <w:autoSpaceDE/>
        <w:adjustRightInd/>
        <w:jc w:val="both"/>
        <w:rPr>
          <w:rFonts w:ascii="Arial" w:hAnsi="Arial" w:cs="Arial"/>
          <w:sz w:val="24"/>
          <w:szCs w:val="24"/>
          <w:lang w:eastAsia="en-US"/>
        </w:rPr>
      </w:pPr>
      <w:r w:rsidRPr="006824F7">
        <w:rPr>
          <w:rFonts w:ascii="Arial" w:hAnsi="Arial" w:cs="Arial"/>
          <w:sz w:val="24"/>
          <w:szCs w:val="24"/>
          <w:lang w:eastAsia="en-US"/>
        </w:rPr>
        <w:t>ovlaštena/e osoba/e za zastupanje gospodarskog subjekta</w:t>
      </w:r>
    </w:p>
    <w:p w14:paraId="42AC8E8B" w14:textId="77777777" w:rsidR="00A239EE" w:rsidRDefault="00A239EE" w:rsidP="006824F7">
      <w:pPr>
        <w:widowControl/>
        <w:tabs>
          <w:tab w:val="center" w:pos="1560"/>
          <w:tab w:val="center" w:pos="3828"/>
        </w:tabs>
        <w:autoSpaceDE/>
        <w:adjustRightInd/>
        <w:jc w:val="both"/>
        <w:rPr>
          <w:rFonts w:ascii="Arial" w:hAnsi="Arial" w:cs="Arial"/>
          <w:sz w:val="22"/>
          <w:szCs w:val="22"/>
          <w:lang w:eastAsia="en-US"/>
        </w:rPr>
      </w:pPr>
    </w:p>
    <w:p w14:paraId="7B7468C4" w14:textId="70AC2DA5" w:rsidR="006824F7" w:rsidRPr="006824F7" w:rsidRDefault="00A239EE" w:rsidP="006824F7">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________________________________________________</w:t>
      </w:r>
      <w:r w:rsidR="006824F7" w:rsidRPr="006824F7">
        <w:rPr>
          <w:rFonts w:ascii="Arial" w:hAnsi="Arial" w:cs="Arial"/>
          <w:sz w:val="22"/>
          <w:szCs w:val="22"/>
          <w:lang w:eastAsia="en-US"/>
        </w:rPr>
        <w:t xml:space="preserve">_______________________________                      </w:t>
      </w:r>
      <w:r w:rsidR="006824F7" w:rsidRPr="006824F7">
        <w:rPr>
          <w:rFonts w:ascii="Arial" w:hAnsi="Arial" w:cs="Arial"/>
          <w:sz w:val="22"/>
          <w:szCs w:val="22"/>
          <w:lang w:eastAsia="en-US"/>
        </w:rPr>
        <w:tab/>
      </w:r>
      <w:r w:rsidR="006824F7" w:rsidRPr="006824F7">
        <w:rPr>
          <w:rFonts w:ascii="Arial" w:hAnsi="Arial" w:cs="Arial"/>
          <w:sz w:val="22"/>
          <w:szCs w:val="22"/>
          <w:lang w:eastAsia="en-US"/>
        </w:rPr>
        <w:tab/>
        <w:t xml:space="preserve">            </w:t>
      </w:r>
      <w:r>
        <w:rPr>
          <w:rFonts w:ascii="Arial" w:hAnsi="Arial" w:cs="Arial"/>
          <w:sz w:val="22"/>
          <w:szCs w:val="22"/>
          <w:lang w:eastAsia="en-US"/>
        </w:rPr>
        <w:t xml:space="preserve">     </w:t>
      </w:r>
      <w:r w:rsidR="006824F7" w:rsidRPr="006824F7">
        <w:rPr>
          <w:rFonts w:ascii="Arial" w:hAnsi="Arial" w:cs="Arial"/>
          <w:sz w:val="22"/>
          <w:szCs w:val="22"/>
          <w:lang w:eastAsia="en-US"/>
        </w:rPr>
        <w:t xml:space="preserve"> (</w:t>
      </w:r>
      <w:r w:rsidR="006824F7" w:rsidRPr="006824F7">
        <w:rPr>
          <w:rFonts w:ascii="Arial" w:hAnsi="Arial" w:cs="Arial"/>
          <w:i/>
          <w:sz w:val="22"/>
          <w:szCs w:val="22"/>
          <w:lang w:eastAsia="en-US"/>
        </w:rPr>
        <w:t>naziv i adresa gospodarskog subjekta, OIB</w:t>
      </w:r>
      <w:r w:rsidR="006824F7" w:rsidRPr="006824F7">
        <w:rPr>
          <w:rFonts w:ascii="Arial" w:hAnsi="Arial" w:cs="Arial"/>
          <w:sz w:val="22"/>
          <w:szCs w:val="22"/>
          <w:lang w:eastAsia="en-US"/>
        </w:rPr>
        <w:t>)</w:t>
      </w:r>
    </w:p>
    <w:p w14:paraId="3BE414F9" w14:textId="77777777" w:rsidR="006824F7" w:rsidRPr="006824F7" w:rsidRDefault="006824F7" w:rsidP="006824F7">
      <w:pPr>
        <w:widowControl/>
        <w:tabs>
          <w:tab w:val="center" w:pos="1560"/>
          <w:tab w:val="center" w:pos="3828"/>
        </w:tabs>
        <w:autoSpaceDE/>
        <w:adjustRightInd/>
        <w:jc w:val="both"/>
        <w:rPr>
          <w:rFonts w:ascii="Arial" w:hAnsi="Arial" w:cs="Arial"/>
          <w:sz w:val="22"/>
          <w:szCs w:val="22"/>
          <w:lang w:eastAsia="en-US"/>
        </w:rPr>
      </w:pPr>
    </w:p>
    <w:p w14:paraId="38057258" w14:textId="77777777" w:rsidR="006824F7" w:rsidRPr="006824F7" w:rsidRDefault="006824F7" w:rsidP="006824F7">
      <w:pPr>
        <w:widowControl/>
        <w:autoSpaceDE/>
        <w:autoSpaceDN/>
        <w:adjustRightInd/>
        <w:jc w:val="both"/>
        <w:rPr>
          <w:rFonts w:ascii="Arial" w:hAnsi="Arial" w:cs="Arial"/>
          <w:sz w:val="24"/>
          <w:szCs w:val="24"/>
          <w:lang w:eastAsia="en-US"/>
        </w:rPr>
      </w:pPr>
    </w:p>
    <w:p w14:paraId="4400644C" w14:textId="77777777" w:rsidR="006824F7" w:rsidRPr="006824F7" w:rsidRDefault="006824F7" w:rsidP="006824F7">
      <w:pPr>
        <w:widowControl/>
        <w:autoSpaceDE/>
        <w:autoSpaceDN/>
        <w:adjustRightInd/>
        <w:jc w:val="both"/>
        <w:rPr>
          <w:rFonts w:ascii="Arial" w:hAnsi="Arial" w:cs="Arial"/>
          <w:sz w:val="24"/>
          <w:szCs w:val="24"/>
          <w:lang w:eastAsia="en-US"/>
        </w:rPr>
      </w:pPr>
      <w:r w:rsidRPr="006824F7">
        <w:rPr>
          <w:rFonts w:ascii="Arial" w:hAnsi="Arial" w:cs="Arial"/>
          <w:sz w:val="24"/>
          <w:szCs w:val="24"/>
          <w:lang w:eastAsia="en-US"/>
        </w:rPr>
        <w:t>izričito potvrđujem sljedeće:</w:t>
      </w:r>
    </w:p>
    <w:p w14:paraId="5E1498A4" w14:textId="77777777" w:rsidR="006824F7" w:rsidRPr="006824F7" w:rsidRDefault="006824F7" w:rsidP="006824F7">
      <w:pPr>
        <w:widowControl/>
        <w:autoSpaceDE/>
        <w:autoSpaceDN/>
        <w:adjustRightInd/>
        <w:jc w:val="both"/>
        <w:rPr>
          <w:rFonts w:ascii="Arial" w:hAnsi="Arial" w:cs="Arial"/>
          <w:sz w:val="24"/>
          <w:szCs w:val="24"/>
          <w:lang w:eastAsia="en-US"/>
        </w:rPr>
      </w:pPr>
    </w:p>
    <w:p w14:paraId="5730AE08" w14:textId="73AB69DE" w:rsidR="006824F7" w:rsidRPr="00020075" w:rsidRDefault="006824F7" w:rsidP="00020075">
      <w:pPr>
        <w:pStyle w:val="Bezproreda"/>
        <w:numPr>
          <w:ilvl w:val="0"/>
          <w:numId w:val="12"/>
        </w:numPr>
        <w:jc w:val="both"/>
        <w:rPr>
          <w:rFonts w:ascii="Arial" w:hAnsi="Arial" w:cs="Arial"/>
          <w:sz w:val="24"/>
          <w:szCs w:val="24"/>
        </w:rPr>
      </w:pPr>
      <w:r w:rsidRPr="006824F7">
        <w:rPr>
          <w:rFonts w:ascii="Arial" w:hAnsi="Arial" w:cs="Arial"/>
          <w:sz w:val="24"/>
          <w:szCs w:val="24"/>
        </w:rPr>
        <w:t>da ćemo, ukoliko naša ponuda bude odabrana za sklapanje ugovora, dostaviti jamstvo za uredno ispunjenje ugovora, u obliku zadužnice ili bjanko zadužnice</w:t>
      </w:r>
      <w:r w:rsidR="00020075">
        <w:rPr>
          <w:rFonts w:ascii="Arial" w:hAnsi="Arial" w:cs="Arial"/>
          <w:sz w:val="24"/>
          <w:szCs w:val="24"/>
        </w:rPr>
        <w:t>, ili uplate novčanog pologa</w:t>
      </w:r>
      <w:r w:rsidR="00020075" w:rsidRPr="00C04572">
        <w:rPr>
          <w:rFonts w:ascii="Arial" w:hAnsi="Arial" w:cs="Arial"/>
          <w:sz w:val="24"/>
          <w:szCs w:val="24"/>
        </w:rPr>
        <w:t>;</w:t>
      </w:r>
    </w:p>
    <w:p w14:paraId="01915CAD" w14:textId="77777777" w:rsidR="006824F7" w:rsidRPr="006824F7" w:rsidRDefault="006824F7" w:rsidP="0015602C">
      <w:pPr>
        <w:widowControl/>
        <w:numPr>
          <w:ilvl w:val="0"/>
          <w:numId w:val="12"/>
        </w:numPr>
        <w:autoSpaceDE/>
        <w:autoSpaceDN/>
        <w:adjustRightInd/>
        <w:jc w:val="both"/>
        <w:rPr>
          <w:rFonts w:ascii="Arial" w:hAnsi="Arial" w:cs="Arial"/>
          <w:sz w:val="24"/>
          <w:szCs w:val="24"/>
          <w:lang w:eastAsia="en-US"/>
        </w:rPr>
      </w:pPr>
      <w:r w:rsidRPr="006824F7">
        <w:rPr>
          <w:rFonts w:ascii="Arial" w:hAnsi="Arial" w:cs="Arial"/>
          <w:sz w:val="24"/>
          <w:szCs w:val="24"/>
          <w:lang w:eastAsia="en-US"/>
        </w:rPr>
        <w:t>da će zadužnica ili bjanko zadužnice biti u visini od 10 % (deset posto) od vrijednosti ugovora bez poreza na dodanu vrijednost</w:t>
      </w:r>
    </w:p>
    <w:p w14:paraId="409CFE50" w14:textId="77777777" w:rsidR="006824F7" w:rsidRPr="006824F7" w:rsidRDefault="006824F7" w:rsidP="0015602C">
      <w:pPr>
        <w:widowControl/>
        <w:numPr>
          <w:ilvl w:val="0"/>
          <w:numId w:val="12"/>
        </w:numPr>
        <w:autoSpaceDE/>
        <w:autoSpaceDN/>
        <w:adjustRightInd/>
        <w:jc w:val="both"/>
        <w:rPr>
          <w:rFonts w:ascii="Arial" w:hAnsi="Arial" w:cs="Arial"/>
          <w:sz w:val="24"/>
          <w:szCs w:val="24"/>
          <w:lang w:eastAsia="en-US"/>
        </w:rPr>
      </w:pPr>
      <w:r w:rsidRPr="006824F7">
        <w:rPr>
          <w:rFonts w:ascii="Arial" w:hAnsi="Arial" w:cs="Arial"/>
          <w:sz w:val="24"/>
          <w:szCs w:val="24"/>
          <w:lang w:eastAsia="en-US"/>
        </w:rPr>
        <w:t xml:space="preserve">da ćemo zadužnicu ili bjanko zadužnice za uredno ispunjenje ugovora ovjerenu i potvrđenu od strane javnog bilježnika gospodarski subjekt dostaviti zajedno za potpisanim ugovorom </w:t>
      </w:r>
    </w:p>
    <w:p w14:paraId="61D51602" w14:textId="79892A58" w:rsidR="006824F7" w:rsidRPr="006824F7" w:rsidRDefault="006824F7" w:rsidP="0015602C">
      <w:pPr>
        <w:widowControl/>
        <w:numPr>
          <w:ilvl w:val="0"/>
          <w:numId w:val="12"/>
        </w:numPr>
        <w:autoSpaceDE/>
        <w:autoSpaceDN/>
        <w:adjustRightInd/>
        <w:jc w:val="both"/>
        <w:rPr>
          <w:rFonts w:ascii="Arial" w:hAnsi="Arial" w:cs="Arial"/>
          <w:sz w:val="24"/>
          <w:szCs w:val="24"/>
          <w:lang w:eastAsia="en-US"/>
        </w:rPr>
      </w:pPr>
      <w:r w:rsidRPr="006824F7">
        <w:rPr>
          <w:rFonts w:ascii="Arial" w:hAnsi="Arial" w:cs="Arial"/>
          <w:sz w:val="24"/>
          <w:szCs w:val="24"/>
          <w:lang w:eastAsia="en-US"/>
        </w:rPr>
        <w:t xml:space="preserve">da smo suglasni da će se zadužnica ili bjanko zadužnice </w:t>
      </w:r>
      <w:r w:rsidR="00020075">
        <w:rPr>
          <w:rFonts w:ascii="Arial" w:hAnsi="Arial" w:cs="Arial"/>
          <w:sz w:val="24"/>
          <w:szCs w:val="24"/>
        </w:rPr>
        <w:t>ili uplata novčanog pologa</w:t>
      </w:r>
      <w:r w:rsidR="00020075" w:rsidRPr="00C04572">
        <w:rPr>
          <w:rFonts w:ascii="Arial" w:hAnsi="Arial" w:cs="Arial"/>
          <w:sz w:val="24"/>
          <w:szCs w:val="24"/>
        </w:rPr>
        <w:t xml:space="preserve"> </w:t>
      </w:r>
      <w:r w:rsidRPr="006824F7">
        <w:rPr>
          <w:rFonts w:ascii="Arial" w:hAnsi="Arial" w:cs="Arial"/>
          <w:sz w:val="24"/>
          <w:szCs w:val="24"/>
          <w:lang w:eastAsia="en-US"/>
        </w:rPr>
        <w:t>za uredno ispunjenje ugovora naplatiti u slučaju povrede ugovornih obveza.</w:t>
      </w:r>
    </w:p>
    <w:p w14:paraId="46BA32F4" w14:textId="77777777" w:rsidR="006824F7" w:rsidRPr="006824F7" w:rsidRDefault="006824F7" w:rsidP="006824F7">
      <w:pPr>
        <w:widowControl/>
        <w:autoSpaceDE/>
        <w:autoSpaceDN/>
        <w:adjustRightInd/>
        <w:jc w:val="both"/>
        <w:rPr>
          <w:rFonts w:ascii="Arial" w:hAnsi="Arial" w:cs="Arial"/>
          <w:sz w:val="22"/>
          <w:szCs w:val="22"/>
          <w:lang w:eastAsia="en-US"/>
        </w:rPr>
      </w:pPr>
    </w:p>
    <w:p w14:paraId="70418784" w14:textId="77777777" w:rsidR="006824F7" w:rsidRPr="006824F7" w:rsidRDefault="006824F7" w:rsidP="006824F7">
      <w:pPr>
        <w:widowControl/>
        <w:autoSpaceDE/>
        <w:autoSpaceDN/>
        <w:adjustRightInd/>
        <w:rPr>
          <w:rFonts w:ascii="Arial" w:hAnsi="Arial" w:cs="Arial"/>
          <w:sz w:val="22"/>
          <w:szCs w:val="22"/>
          <w:lang w:eastAsia="en-US"/>
        </w:rPr>
      </w:pPr>
    </w:p>
    <w:p w14:paraId="1CF8BABB" w14:textId="0FD5A970" w:rsidR="006824F7" w:rsidRPr="006824F7" w:rsidRDefault="006824F7" w:rsidP="006824F7">
      <w:pPr>
        <w:widowControl/>
        <w:autoSpaceDE/>
        <w:autoSpaceDN/>
        <w:adjustRightInd/>
        <w:rPr>
          <w:rFonts w:ascii="Arial" w:hAnsi="Arial" w:cs="Arial"/>
          <w:sz w:val="22"/>
          <w:szCs w:val="22"/>
          <w:lang w:eastAsia="en-US"/>
        </w:rPr>
      </w:pPr>
      <w:r w:rsidRPr="006824F7">
        <w:rPr>
          <w:rFonts w:ascii="Arial" w:hAnsi="Arial" w:cs="Arial"/>
          <w:sz w:val="22"/>
          <w:szCs w:val="22"/>
          <w:lang w:eastAsia="en-US"/>
        </w:rPr>
        <w:tab/>
      </w:r>
      <w:r w:rsidRPr="006824F7">
        <w:rPr>
          <w:rFonts w:ascii="Arial" w:hAnsi="Arial" w:cs="Arial"/>
          <w:sz w:val="22"/>
          <w:szCs w:val="22"/>
          <w:lang w:eastAsia="en-US"/>
        </w:rPr>
        <w:tab/>
      </w:r>
      <w:r w:rsidRPr="006824F7">
        <w:rPr>
          <w:rFonts w:ascii="Arial" w:hAnsi="Arial" w:cs="Arial"/>
          <w:sz w:val="22"/>
          <w:szCs w:val="22"/>
          <w:lang w:eastAsia="en-US"/>
        </w:rPr>
        <w:tab/>
      </w:r>
      <w:r w:rsidRPr="006824F7">
        <w:rPr>
          <w:rFonts w:ascii="Arial" w:hAnsi="Arial" w:cs="Arial"/>
          <w:sz w:val="22"/>
          <w:szCs w:val="22"/>
          <w:lang w:eastAsia="en-US"/>
        </w:rPr>
        <w:tab/>
      </w:r>
      <w:r w:rsidRPr="006824F7">
        <w:rPr>
          <w:rFonts w:ascii="Arial" w:hAnsi="Arial" w:cs="Arial"/>
          <w:sz w:val="22"/>
          <w:szCs w:val="22"/>
          <w:lang w:eastAsia="en-US"/>
        </w:rPr>
        <w:tab/>
      </w:r>
      <w:r w:rsidRPr="006824F7">
        <w:rPr>
          <w:rFonts w:ascii="Arial" w:hAnsi="Arial" w:cs="Arial"/>
          <w:sz w:val="22"/>
          <w:szCs w:val="22"/>
          <w:lang w:eastAsia="en-US"/>
        </w:rPr>
        <w:tab/>
      </w:r>
      <w:r w:rsidRPr="006824F7">
        <w:rPr>
          <w:rFonts w:ascii="Arial" w:hAnsi="Arial" w:cs="Arial"/>
          <w:sz w:val="22"/>
          <w:szCs w:val="22"/>
          <w:lang w:eastAsia="en-US"/>
        </w:rPr>
        <w:tab/>
        <w:t>M.P.</w:t>
      </w:r>
    </w:p>
    <w:p w14:paraId="0D206171" w14:textId="77777777" w:rsidR="006824F7" w:rsidRPr="006824F7" w:rsidRDefault="006824F7" w:rsidP="006824F7">
      <w:pPr>
        <w:widowControl/>
        <w:autoSpaceDE/>
        <w:autoSpaceDN/>
        <w:adjustRightInd/>
        <w:rPr>
          <w:rFonts w:ascii="Arial" w:hAnsi="Arial" w:cs="Arial"/>
          <w:sz w:val="22"/>
          <w:szCs w:val="22"/>
          <w:lang w:eastAsia="en-US"/>
        </w:rPr>
      </w:pPr>
    </w:p>
    <w:p w14:paraId="2E46E6CC" w14:textId="3E1135F6" w:rsidR="006824F7" w:rsidRPr="006824F7" w:rsidRDefault="00767801" w:rsidP="006824F7">
      <w:pPr>
        <w:widowControl/>
        <w:autoSpaceDE/>
        <w:autoSpaceDN/>
        <w:adjustRightInd/>
        <w:rPr>
          <w:rFonts w:ascii="Arial" w:hAnsi="Arial" w:cs="Arial"/>
          <w:i/>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w:t>
      </w:r>
      <w:r w:rsidR="006824F7" w:rsidRPr="006824F7">
        <w:rPr>
          <w:rFonts w:ascii="Arial" w:hAnsi="Arial" w:cs="Arial"/>
          <w:i/>
          <w:sz w:val="22"/>
          <w:szCs w:val="22"/>
          <w:lang w:eastAsia="en-US"/>
        </w:rPr>
        <w:t>_________________________________</w:t>
      </w:r>
    </w:p>
    <w:p w14:paraId="7110E32B" w14:textId="77777777" w:rsidR="006824F7" w:rsidRPr="006824F7" w:rsidRDefault="006824F7" w:rsidP="006824F7">
      <w:pPr>
        <w:widowControl/>
        <w:autoSpaceDE/>
        <w:autoSpaceDN/>
        <w:adjustRightInd/>
        <w:rPr>
          <w:rFonts w:ascii="Arial" w:hAnsi="Arial" w:cs="Arial"/>
          <w:i/>
          <w:sz w:val="22"/>
          <w:szCs w:val="22"/>
          <w:lang w:eastAsia="en-US"/>
        </w:rPr>
      </w:pPr>
      <w:r w:rsidRPr="006824F7">
        <w:rPr>
          <w:rFonts w:ascii="Arial" w:hAnsi="Arial" w:cs="Arial"/>
          <w:i/>
          <w:sz w:val="22"/>
          <w:szCs w:val="22"/>
          <w:lang w:eastAsia="en-US"/>
        </w:rPr>
        <w:tab/>
        <w:t xml:space="preserve">             </w:t>
      </w:r>
      <w:r w:rsidRPr="006824F7">
        <w:rPr>
          <w:rFonts w:ascii="Arial" w:hAnsi="Arial" w:cs="Arial"/>
          <w:i/>
          <w:sz w:val="22"/>
          <w:szCs w:val="22"/>
          <w:lang w:eastAsia="en-US"/>
        </w:rPr>
        <w:tab/>
      </w:r>
      <w:r w:rsidRPr="006824F7">
        <w:rPr>
          <w:rFonts w:ascii="Arial" w:hAnsi="Arial" w:cs="Arial"/>
          <w:i/>
          <w:sz w:val="22"/>
          <w:szCs w:val="22"/>
          <w:lang w:eastAsia="en-US"/>
        </w:rPr>
        <w:tab/>
      </w:r>
      <w:r w:rsidRPr="006824F7">
        <w:rPr>
          <w:rFonts w:ascii="Arial" w:hAnsi="Arial" w:cs="Arial"/>
          <w:i/>
          <w:sz w:val="22"/>
          <w:szCs w:val="22"/>
          <w:lang w:eastAsia="en-US"/>
        </w:rPr>
        <w:tab/>
      </w:r>
      <w:r w:rsidRPr="006824F7">
        <w:rPr>
          <w:rFonts w:ascii="Arial" w:hAnsi="Arial" w:cs="Arial"/>
          <w:i/>
          <w:sz w:val="22"/>
          <w:szCs w:val="22"/>
          <w:lang w:eastAsia="en-US"/>
        </w:rPr>
        <w:tab/>
      </w:r>
      <w:r w:rsidRPr="006824F7">
        <w:rPr>
          <w:rFonts w:ascii="Arial" w:hAnsi="Arial" w:cs="Arial"/>
          <w:i/>
          <w:sz w:val="22"/>
          <w:szCs w:val="22"/>
          <w:lang w:eastAsia="en-US"/>
        </w:rPr>
        <w:tab/>
        <w:t xml:space="preserve">      (potpis ovlaštene osobe ponuditelja)</w:t>
      </w:r>
    </w:p>
    <w:p w14:paraId="2FE7D844" w14:textId="77777777" w:rsidR="006824F7" w:rsidRPr="006824F7" w:rsidRDefault="006824F7" w:rsidP="006824F7">
      <w:pPr>
        <w:widowControl/>
        <w:autoSpaceDE/>
        <w:autoSpaceDN/>
        <w:adjustRightInd/>
        <w:rPr>
          <w:rFonts w:ascii="Arial" w:hAnsi="Arial" w:cs="Arial"/>
          <w:sz w:val="22"/>
          <w:szCs w:val="22"/>
          <w:lang w:eastAsia="en-US"/>
        </w:rPr>
      </w:pPr>
    </w:p>
    <w:p w14:paraId="6C60750D" w14:textId="77777777" w:rsidR="006824F7" w:rsidRPr="006824F7" w:rsidRDefault="006824F7" w:rsidP="006824F7">
      <w:pPr>
        <w:widowControl/>
        <w:autoSpaceDE/>
        <w:autoSpaceDN/>
        <w:adjustRightInd/>
        <w:rPr>
          <w:rFonts w:ascii="Arial" w:hAnsi="Arial" w:cs="Arial"/>
          <w:sz w:val="22"/>
          <w:szCs w:val="22"/>
          <w:lang w:eastAsia="en-US"/>
        </w:rPr>
      </w:pPr>
    </w:p>
    <w:p w14:paraId="354FEF71" w14:textId="1B7318CE" w:rsidR="00767801" w:rsidRDefault="00767801" w:rsidP="00767801">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U ______________,__________202</w:t>
      </w:r>
      <w:r w:rsidR="00020075">
        <w:rPr>
          <w:rFonts w:ascii="Arial" w:hAnsi="Arial" w:cs="Arial"/>
          <w:sz w:val="22"/>
          <w:szCs w:val="22"/>
          <w:lang w:eastAsia="en-US"/>
        </w:rPr>
        <w:t>3</w:t>
      </w:r>
      <w:r w:rsidRPr="00A169CC">
        <w:rPr>
          <w:rFonts w:ascii="Arial" w:hAnsi="Arial" w:cs="Arial"/>
          <w:sz w:val="22"/>
          <w:szCs w:val="22"/>
          <w:lang w:eastAsia="en-US"/>
        </w:rPr>
        <w:t>.</w:t>
      </w:r>
    </w:p>
    <w:p w14:paraId="4B777772" w14:textId="77777777" w:rsidR="006824F7" w:rsidRPr="006824F7" w:rsidRDefault="006824F7" w:rsidP="006824F7">
      <w:pPr>
        <w:widowControl/>
        <w:autoSpaceDE/>
        <w:autoSpaceDN/>
        <w:adjustRightInd/>
        <w:jc w:val="both"/>
        <w:rPr>
          <w:rFonts w:ascii="Arial" w:hAnsi="Arial" w:cs="Arial"/>
          <w:sz w:val="22"/>
          <w:szCs w:val="22"/>
          <w:lang w:eastAsia="en-US"/>
        </w:rPr>
      </w:pPr>
    </w:p>
    <w:p w14:paraId="77245D16" w14:textId="77777777" w:rsidR="006824F7" w:rsidRPr="006824F7" w:rsidRDefault="006824F7" w:rsidP="006824F7">
      <w:pPr>
        <w:rPr>
          <w:rFonts w:ascii="Arial" w:hAnsi="Arial" w:cs="Arial"/>
          <w:sz w:val="2"/>
          <w:szCs w:val="2"/>
        </w:rPr>
      </w:pPr>
    </w:p>
    <w:p w14:paraId="20B2059B" w14:textId="77777777" w:rsidR="006824F7" w:rsidRPr="006824F7" w:rsidRDefault="006824F7" w:rsidP="006824F7">
      <w:pPr>
        <w:rPr>
          <w:rFonts w:ascii="Arial" w:hAnsi="Arial" w:cs="Arial"/>
          <w:sz w:val="2"/>
          <w:szCs w:val="2"/>
        </w:rPr>
      </w:pPr>
    </w:p>
    <w:p w14:paraId="22EAFF07" w14:textId="77777777" w:rsidR="006824F7" w:rsidRPr="006824F7" w:rsidRDefault="006824F7" w:rsidP="006824F7">
      <w:pPr>
        <w:rPr>
          <w:rFonts w:ascii="Arial" w:hAnsi="Arial" w:cs="Arial"/>
          <w:sz w:val="2"/>
          <w:szCs w:val="2"/>
        </w:rPr>
      </w:pPr>
    </w:p>
    <w:p w14:paraId="253752A2" w14:textId="77777777" w:rsidR="006824F7" w:rsidRPr="006824F7" w:rsidRDefault="006824F7" w:rsidP="006824F7">
      <w:pPr>
        <w:rPr>
          <w:rFonts w:ascii="Arial" w:hAnsi="Arial" w:cs="Arial"/>
          <w:sz w:val="2"/>
          <w:szCs w:val="2"/>
        </w:rPr>
      </w:pPr>
    </w:p>
    <w:p w14:paraId="376904F7" w14:textId="77777777" w:rsidR="006824F7" w:rsidRPr="006824F7" w:rsidRDefault="006824F7" w:rsidP="006824F7">
      <w:pPr>
        <w:rPr>
          <w:rFonts w:ascii="Arial" w:hAnsi="Arial" w:cs="Arial"/>
          <w:sz w:val="2"/>
          <w:szCs w:val="2"/>
        </w:rPr>
      </w:pPr>
    </w:p>
    <w:p w14:paraId="692577D2" w14:textId="77777777" w:rsidR="006824F7" w:rsidRPr="006824F7" w:rsidRDefault="006824F7" w:rsidP="006824F7">
      <w:pPr>
        <w:rPr>
          <w:rFonts w:ascii="Arial" w:hAnsi="Arial" w:cs="Arial"/>
          <w:sz w:val="2"/>
          <w:szCs w:val="2"/>
        </w:rPr>
      </w:pPr>
    </w:p>
    <w:p w14:paraId="111DFFD3" w14:textId="77777777" w:rsidR="006824F7" w:rsidRPr="006824F7" w:rsidRDefault="006824F7" w:rsidP="006824F7">
      <w:pPr>
        <w:rPr>
          <w:rFonts w:ascii="Arial" w:hAnsi="Arial" w:cs="Arial"/>
          <w:sz w:val="2"/>
          <w:szCs w:val="2"/>
        </w:rPr>
      </w:pPr>
    </w:p>
    <w:p w14:paraId="6558A276" w14:textId="77777777" w:rsidR="006824F7" w:rsidRPr="006824F7" w:rsidRDefault="006824F7" w:rsidP="006824F7">
      <w:pPr>
        <w:rPr>
          <w:rFonts w:ascii="Arial" w:hAnsi="Arial" w:cs="Arial"/>
          <w:sz w:val="2"/>
          <w:szCs w:val="2"/>
        </w:rPr>
      </w:pPr>
    </w:p>
    <w:p w14:paraId="5E8F20B1" w14:textId="77777777" w:rsidR="006824F7" w:rsidRPr="006824F7" w:rsidRDefault="006824F7" w:rsidP="006824F7">
      <w:pPr>
        <w:rPr>
          <w:rFonts w:ascii="Arial" w:hAnsi="Arial" w:cs="Arial"/>
          <w:sz w:val="2"/>
          <w:szCs w:val="2"/>
        </w:rPr>
      </w:pPr>
    </w:p>
    <w:p w14:paraId="1A0A91F8" w14:textId="77777777" w:rsidR="006824F7" w:rsidRPr="006824F7" w:rsidRDefault="006824F7" w:rsidP="006824F7">
      <w:pPr>
        <w:rPr>
          <w:rFonts w:ascii="Arial" w:hAnsi="Arial" w:cs="Arial"/>
          <w:sz w:val="2"/>
          <w:szCs w:val="2"/>
        </w:rPr>
      </w:pPr>
    </w:p>
    <w:p w14:paraId="517AF3CE" w14:textId="4006FBC7" w:rsidR="006824F7" w:rsidRPr="006824F7" w:rsidRDefault="006824F7" w:rsidP="006824F7">
      <w:pPr>
        <w:tabs>
          <w:tab w:val="left" w:pos="2190"/>
        </w:tabs>
        <w:rPr>
          <w:rFonts w:ascii="Arial" w:hAnsi="Arial" w:cs="Arial"/>
          <w:sz w:val="2"/>
          <w:szCs w:val="2"/>
        </w:rPr>
      </w:pPr>
      <w:r>
        <w:rPr>
          <w:rFonts w:ascii="Arial" w:hAnsi="Arial" w:cs="Arial"/>
          <w:sz w:val="2"/>
          <w:szCs w:val="2"/>
        </w:rPr>
        <w:tab/>
      </w:r>
    </w:p>
    <w:p w14:paraId="04A431E0" w14:textId="77777777" w:rsidR="006824F7" w:rsidRPr="006824F7" w:rsidRDefault="006824F7" w:rsidP="006824F7">
      <w:pPr>
        <w:rPr>
          <w:rFonts w:ascii="Arial" w:hAnsi="Arial" w:cs="Arial"/>
          <w:sz w:val="2"/>
          <w:szCs w:val="2"/>
        </w:rPr>
      </w:pPr>
    </w:p>
    <w:p w14:paraId="45202A62" w14:textId="77777777" w:rsidR="006824F7" w:rsidRPr="006824F7" w:rsidRDefault="006824F7" w:rsidP="006824F7">
      <w:pPr>
        <w:rPr>
          <w:rFonts w:ascii="Arial" w:hAnsi="Arial" w:cs="Arial"/>
          <w:sz w:val="2"/>
          <w:szCs w:val="2"/>
        </w:rPr>
      </w:pPr>
    </w:p>
    <w:p w14:paraId="681EA40B" w14:textId="77777777" w:rsidR="006824F7" w:rsidRPr="006824F7" w:rsidRDefault="006824F7" w:rsidP="006824F7">
      <w:pPr>
        <w:rPr>
          <w:rFonts w:ascii="Arial" w:hAnsi="Arial" w:cs="Arial"/>
          <w:sz w:val="2"/>
          <w:szCs w:val="2"/>
        </w:rPr>
      </w:pPr>
    </w:p>
    <w:p w14:paraId="572D8833" w14:textId="77777777" w:rsidR="006824F7" w:rsidRPr="006824F7" w:rsidRDefault="006824F7" w:rsidP="006824F7">
      <w:pPr>
        <w:rPr>
          <w:rFonts w:ascii="Arial" w:hAnsi="Arial" w:cs="Arial"/>
          <w:sz w:val="2"/>
          <w:szCs w:val="2"/>
        </w:rPr>
      </w:pPr>
    </w:p>
    <w:p w14:paraId="045CF657" w14:textId="77777777" w:rsidR="006824F7" w:rsidRPr="006824F7" w:rsidRDefault="006824F7" w:rsidP="006824F7">
      <w:pPr>
        <w:rPr>
          <w:rFonts w:ascii="Arial" w:hAnsi="Arial" w:cs="Arial"/>
          <w:sz w:val="2"/>
          <w:szCs w:val="2"/>
        </w:rPr>
      </w:pPr>
    </w:p>
    <w:p w14:paraId="6079EAA0" w14:textId="77777777" w:rsidR="006824F7" w:rsidRPr="006824F7" w:rsidRDefault="006824F7" w:rsidP="006824F7">
      <w:pPr>
        <w:rPr>
          <w:rFonts w:ascii="Arial" w:hAnsi="Arial" w:cs="Arial"/>
          <w:sz w:val="2"/>
          <w:szCs w:val="2"/>
        </w:rPr>
      </w:pPr>
    </w:p>
    <w:p w14:paraId="000D3889" w14:textId="0BD9DC6D" w:rsidR="00904BC7" w:rsidRPr="006824F7" w:rsidRDefault="00904BC7" w:rsidP="000C5544">
      <w:pPr>
        <w:rPr>
          <w:rFonts w:ascii="Arial" w:hAnsi="Arial" w:cs="Arial"/>
          <w:sz w:val="2"/>
          <w:szCs w:val="2"/>
        </w:rPr>
      </w:pPr>
    </w:p>
    <w:sectPr w:rsidR="00904BC7" w:rsidRPr="006824F7" w:rsidSect="00C77D66">
      <w:pgSz w:w="11907" w:h="1683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7969" w14:textId="77777777" w:rsidR="00180419" w:rsidRDefault="00180419" w:rsidP="00A8795F">
      <w:r>
        <w:separator/>
      </w:r>
    </w:p>
  </w:endnote>
  <w:endnote w:type="continuationSeparator" w:id="0">
    <w:p w14:paraId="29D0BEAB" w14:textId="77777777" w:rsidR="00180419" w:rsidRDefault="00180419"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altName w:val="Calibri"/>
    <w:charset w:val="00"/>
    <w:family w:val="swiss"/>
    <w:pitch w:val="variable"/>
    <w:sig w:usb0="00000087" w:usb1="00000000" w:usb2="00000000" w:usb3="00000000" w:csb0="0000001B" w:csb1="00000000"/>
  </w:font>
  <w:font w:name="CarolinaBar-B39-25D1">
    <w:panose1 w:val="020B0603050302020204"/>
    <w:charset w:val="00"/>
    <w:family w:val="swiss"/>
    <w:pitch w:val="variable"/>
    <w:sig w:usb0="00000003" w:usb1="00000000" w:usb2="00000000" w:usb3="00000000" w:csb0="00000001" w:csb1="00000000"/>
  </w:font>
  <w:font w:name="ArialNarrow">
    <w:altName w:val="MS Mincho"/>
    <w:panose1 w:val="00000000000000000000"/>
    <w:charset w:val="80"/>
    <w:family w:val="auto"/>
    <w:notTrueType/>
    <w:pitch w:val="default"/>
    <w:sig w:usb0="00000003" w:usb1="08070000" w:usb2="00000010" w:usb3="00000000" w:csb0="00020001" w:csb1="00000000"/>
  </w:font>
  <w:font w:name="BernhardMod BT">
    <w:altName w:val="Times New Roman"/>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463B" w14:textId="53317891" w:rsidR="006F251F" w:rsidRPr="00A43249" w:rsidRDefault="00A43249" w:rsidP="00A43249">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bjFooterEvenPageDocProperty \* MERGEFORMAT </w:instrText>
    </w:r>
    <w:r>
      <w:rPr>
        <w:rFonts w:ascii="Arial" w:hAnsi="Arial" w:cs="Arial"/>
        <w:b/>
        <w:sz w:val="24"/>
        <w:szCs w:val="24"/>
      </w:rPr>
      <w:fldChar w:fldCharType="separate"/>
    </w:r>
    <w:r w:rsidRPr="004F0592">
      <w:rPr>
        <w:i/>
        <w:color w:val="000000"/>
      </w:rPr>
      <w:t>Stupanj klasifikacije:</w:t>
    </w:r>
    <w:r w:rsidRPr="004F0592">
      <w:rPr>
        <w:color w:val="000000"/>
      </w:rPr>
      <w:t xml:space="preserve"> </w:t>
    </w:r>
    <w:r w:rsidRPr="004F0592">
      <w:rPr>
        <w:rFonts w:ascii="Tahoma" w:hAnsi="Tahoma" w:cs="Tahoma"/>
        <w:b/>
        <w:color w:val="0000C0"/>
      </w:rPr>
      <w:t>SLUŽBENO</w:t>
    </w:r>
    <w:r>
      <w:rPr>
        <w:rFonts w:ascii="Arial" w:hAnsi="Arial" w:cs="Arial"/>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F8B3" w14:textId="4CFEF485" w:rsidR="00A43249" w:rsidRDefault="00A43249" w:rsidP="00A43249">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bjFooterBothDocProperty \* MERGEFORMAT </w:instrText>
    </w:r>
    <w:r>
      <w:rPr>
        <w:rFonts w:ascii="Arial" w:hAnsi="Arial" w:cs="Arial"/>
        <w:b/>
        <w:sz w:val="24"/>
        <w:szCs w:val="24"/>
      </w:rPr>
      <w:fldChar w:fldCharType="separate"/>
    </w:r>
    <w:r w:rsidRPr="004F0592">
      <w:rPr>
        <w:i/>
        <w:color w:val="000000"/>
      </w:rPr>
      <w:t>Stupanj klasifikacije:</w:t>
    </w:r>
    <w:r w:rsidRPr="004F0592">
      <w:rPr>
        <w:color w:val="000000"/>
      </w:rPr>
      <w:t xml:space="preserve"> </w:t>
    </w:r>
    <w:r w:rsidRPr="004F0592">
      <w:rPr>
        <w:rFonts w:ascii="Tahoma" w:hAnsi="Tahoma" w:cs="Tahoma"/>
        <w:b/>
        <w:color w:val="0000C0"/>
      </w:rPr>
      <w:t>SLUŽBENO</w:t>
    </w:r>
    <w:r>
      <w:rPr>
        <w:rFonts w:ascii="Arial" w:hAnsi="Arial" w:cs="Arial"/>
        <w:b/>
        <w:sz w:val="24"/>
        <w:szCs w:val="24"/>
      </w:rPr>
      <w:fldChar w:fldCharType="end"/>
    </w:r>
  </w:p>
  <w:sdt>
    <w:sdtPr>
      <w:id w:val="-1531488141"/>
      <w:docPartObj>
        <w:docPartGallery w:val="Page Numbers (Bottom of Page)"/>
        <w:docPartUnique/>
      </w:docPartObj>
    </w:sdtPr>
    <w:sdtEndPr>
      <w:rPr>
        <w:rFonts w:ascii="Arial" w:hAnsi="Arial" w:cs="Arial"/>
      </w:rPr>
    </w:sdtEndPr>
    <w:sdtContent>
      <w:p w14:paraId="64B6C23C" w14:textId="1E749C04" w:rsidR="006F251F" w:rsidRPr="00585604" w:rsidRDefault="006F251F">
        <w:pPr>
          <w:pStyle w:val="Podnoje"/>
          <w:jc w:val="right"/>
          <w:rPr>
            <w:rFonts w:ascii="Arial" w:hAnsi="Arial" w:cs="Arial"/>
          </w:rPr>
        </w:pPr>
        <w:r w:rsidRPr="00613DA2">
          <w:rPr>
            <w:rFonts w:ascii="Arial" w:hAnsi="Arial" w:cs="Arial"/>
          </w:rPr>
          <w:fldChar w:fldCharType="begin"/>
        </w:r>
        <w:r w:rsidRPr="00613DA2">
          <w:rPr>
            <w:rFonts w:ascii="Arial" w:hAnsi="Arial" w:cs="Arial"/>
          </w:rPr>
          <w:instrText>PAGE   \* MERGEFORMAT</w:instrText>
        </w:r>
        <w:r w:rsidRPr="00613DA2">
          <w:rPr>
            <w:rFonts w:ascii="Arial" w:hAnsi="Arial" w:cs="Arial"/>
          </w:rPr>
          <w:fldChar w:fldCharType="separate"/>
        </w:r>
        <w:r w:rsidRPr="00613DA2">
          <w:rPr>
            <w:rFonts w:ascii="Arial" w:hAnsi="Arial" w:cs="Arial"/>
            <w:noProof/>
          </w:rPr>
          <w:t>11</w:t>
        </w:r>
        <w:r w:rsidRPr="00613DA2">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2E45" w14:textId="0FC8F784" w:rsidR="006F251F" w:rsidRPr="00A43249" w:rsidRDefault="00A43249" w:rsidP="00A43249">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bjFooterFirstPageDocProperty \* MERGEFORMAT </w:instrText>
    </w:r>
    <w:r>
      <w:rPr>
        <w:rFonts w:ascii="Arial" w:hAnsi="Arial" w:cs="Arial"/>
        <w:b/>
        <w:sz w:val="24"/>
        <w:szCs w:val="24"/>
      </w:rPr>
      <w:fldChar w:fldCharType="separate"/>
    </w:r>
    <w:r w:rsidRPr="004F0592">
      <w:rPr>
        <w:i/>
        <w:color w:val="000000"/>
      </w:rPr>
      <w:t>Stupanj klasifikacije:</w:t>
    </w:r>
    <w:r w:rsidRPr="004F0592">
      <w:rPr>
        <w:color w:val="000000"/>
      </w:rPr>
      <w:t xml:space="preserve"> </w:t>
    </w:r>
    <w:r w:rsidRPr="004F0592">
      <w:rPr>
        <w:rFonts w:ascii="Tahoma" w:hAnsi="Tahoma" w:cs="Tahoma"/>
        <w:b/>
        <w:color w:val="0000C0"/>
      </w:rPr>
      <w:t>SLUŽBENO</w:t>
    </w:r>
    <w:r>
      <w:rPr>
        <w:rFonts w:ascii="Arial" w:hAnsi="Arial" w:cs="Arial"/>
        <w:b/>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DF9A" w14:textId="0634FE46" w:rsidR="00A43249" w:rsidRDefault="00A43249" w:rsidP="00A43249">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bjFooterFirstPageDocProperty \* MERGEFORMAT </w:instrText>
    </w:r>
    <w:r>
      <w:rPr>
        <w:rFonts w:ascii="Arial" w:hAnsi="Arial" w:cs="Arial"/>
        <w:b/>
        <w:sz w:val="24"/>
        <w:szCs w:val="24"/>
      </w:rPr>
      <w:fldChar w:fldCharType="separate"/>
    </w:r>
    <w:r w:rsidRPr="004F0592">
      <w:rPr>
        <w:i/>
        <w:color w:val="000000"/>
      </w:rPr>
      <w:t>Stupanj klasifikacije:</w:t>
    </w:r>
    <w:r w:rsidRPr="004F0592">
      <w:rPr>
        <w:color w:val="000000"/>
      </w:rPr>
      <w:t xml:space="preserve"> </w:t>
    </w:r>
    <w:r w:rsidRPr="004F0592">
      <w:rPr>
        <w:rFonts w:ascii="Tahoma" w:hAnsi="Tahoma" w:cs="Tahoma"/>
        <w:b/>
        <w:color w:val="0000C0"/>
      </w:rPr>
      <w:t>SLUŽBENO</w:t>
    </w:r>
    <w:r>
      <w:rPr>
        <w:rFonts w:ascii="Arial" w:hAnsi="Arial" w:cs="Arial"/>
        <w:b/>
        <w:sz w:val="24"/>
        <w:szCs w:val="24"/>
      </w:rPr>
      <w:fldChar w:fldCharType="end"/>
    </w:r>
  </w:p>
  <w:sdt>
    <w:sdtPr>
      <w:id w:val="-695159533"/>
      <w:docPartObj>
        <w:docPartGallery w:val="Page Numbers (Bottom of Page)"/>
        <w:docPartUnique/>
      </w:docPartObj>
    </w:sdtPr>
    <w:sdtEndPr/>
    <w:sdtContent>
      <w:p w14:paraId="02549B01" w14:textId="768AE778" w:rsidR="006F251F" w:rsidRDefault="006F251F">
        <w:pPr>
          <w:pStyle w:val="Podnoje"/>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4186" w14:textId="77777777" w:rsidR="00180419" w:rsidRDefault="00180419" w:rsidP="00A8795F">
      <w:r>
        <w:separator/>
      </w:r>
    </w:p>
  </w:footnote>
  <w:footnote w:type="continuationSeparator" w:id="0">
    <w:p w14:paraId="5E7D4A8E" w14:textId="77777777" w:rsidR="00180419" w:rsidRDefault="00180419"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E0F" w14:textId="77777777" w:rsidR="00AD4AB1" w:rsidRDefault="00AD4AB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jc w:val="center"/>
      <w:tblLook w:val="04A0" w:firstRow="1" w:lastRow="0" w:firstColumn="1" w:lastColumn="0" w:noHBand="0" w:noVBand="1"/>
    </w:tblPr>
    <w:tblGrid>
      <w:gridCol w:w="1160"/>
      <w:gridCol w:w="8259"/>
    </w:tblGrid>
    <w:tr w:rsidR="006F251F" w14:paraId="277B6A61" w14:textId="77777777" w:rsidTr="008720DC">
      <w:trPr>
        <w:trHeight w:val="416"/>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FCFAC" w14:textId="77777777" w:rsidR="006F251F" w:rsidRDefault="006F251F" w:rsidP="003A6C1E">
          <w:pPr>
            <w:tabs>
              <w:tab w:val="center" w:pos="4536"/>
              <w:tab w:val="right" w:pos="9072"/>
            </w:tabs>
            <w:rPr>
              <w:lang w:eastAsia="en-US"/>
            </w:rPr>
          </w:pPr>
          <w:r>
            <w:rPr>
              <w:noProof/>
            </w:rPr>
            <w:drawing>
              <wp:inline distT="0" distB="0" distL="0" distR="0" wp14:anchorId="6A3BEE0C" wp14:editId="18283680">
                <wp:extent cx="581025" cy="609600"/>
                <wp:effectExtent l="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1ED26D" w14:textId="77777777" w:rsidR="006F251F" w:rsidRDefault="006F251F" w:rsidP="003A6C1E">
          <w:pPr>
            <w:tabs>
              <w:tab w:val="center" w:pos="4536"/>
              <w:tab w:val="right" w:pos="9072"/>
            </w:tabs>
            <w:jc w:val="center"/>
            <w:rPr>
              <w:rFonts w:ascii="Arial" w:hAnsi="Arial" w:cs="Arial"/>
              <w:sz w:val="24"/>
              <w:szCs w:val="24"/>
              <w:lang w:eastAsia="en-US"/>
            </w:rPr>
          </w:pPr>
          <w:r>
            <w:rPr>
              <w:rFonts w:ascii="Arial" w:hAnsi="Arial" w:cs="Arial"/>
              <w:sz w:val="24"/>
              <w:szCs w:val="24"/>
              <w:lang w:eastAsia="en-US"/>
            </w:rPr>
            <w:t>FOND ZA ZAŠTITU OKOLIŠA I ENERGETSKU UČINKOVITOST</w:t>
          </w:r>
        </w:p>
      </w:tc>
    </w:tr>
    <w:tr w:rsidR="006F251F" w14:paraId="52DB2208" w14:textId="77777777" w:rsidTr="008720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CC95B" w14:textId="77777777" w:rsidR="006F251F" w:rsidRDefault="006F251F" w:rsidP="003A6C1E">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B571CA" w14:textId="15C08DFC" w:rsidR="006F251F" w:rsidRDefault="006F251F" w:rsidP="003A6C1E">
          <w:pPr>
            <w:tabs>
              <w:tab w:val="center" w:pos="4536"/>
              <w:tab w:val="right" w:pos="9072"/>
            </w:tabs>
            <w:jc w:val="center"/>
            <w:rPr>
              <w:rFonts w:ascii="Arial" w:hAnsi="Arial" w:cs="Arial"/>
              <w:sz w:val="24"/>
              <w:szCs w:val="24"/>
              <w:lang w:eastAsia="en-US"/>
            </w:rPr>
          </w:pPr>
          <w:r w:rsidRPr="00B43716">
            <w:rPr>
              <w:rFonts w:ascii="Arial" w:hAnsi="Arial" w:cs="Arial"/>
              <w:sz w:val="24"/>
              <w:szCs w:val="24"/>
              <w:lang w:eastAsia="en-US"/>
            </w:rPr>
            <w:t>E-JN-</w:t>
          </w:r>
          <w:r w:rsidR="0051218E">
            <w:rPr>
              <w:rFonts w:ascii="Arial" w:hAnsi="Arial" w:cs="Arial"/>
              <w:sz w:val="24"/>
              <w:szCs w:val="24"/>
              <w:lang w:eastAsia="en-US"/>
            </w:rPr>
            <w:t>4</w:t>
          </w:r>
          <w:r>
            <w:rPr>
              <w:rFonts w:ascii="Arial" w:hAnsi="Arial" w:cs="Arial"/>
              <w:sz w:val="24"/>
              <w:szCs w:val="24"/>
              <w:lang w:eastAsia="en-US"/>
            </w:rPr>
            <w:t>/</w:t>
          </w:r>
          <w:r w:rsidRPr="00B43716">
            <w:rPr>
              <w:rFonts w:ascii="Arial" w:hAnsi="Arial" w:cs="Arial"/>
              <w:sz w:val="24"/>
              <w:szCs w:val="24"/>
              <w:lang w:eastAsia="en-US"/>
            </w:rPr>
            <w:t>202</w:t>
          </w:r>
          <w:r w:rsidR="00AD5BE3">
            <w:rPr>
              <w:rFonts w:ascii="Arial" w:hAnsi="Arial" w:cs="Arial"/>
              <w:sz w:val="24"/>
              <w:szCs w:val="24"/>
              <w:lang w:eastAsia="en-US"/>
            </w:rPr>
            <w:t>3</w:t>
          </w:r>
        </w:p>
      </w:tc>
    </w:tr>
    <w:tr w:rsidR="006F251F" w14:paraId="0D720524" w14:textId="77777777" w:rsidTr="008720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569F8" w14:textId="77777777" w:rsidR="006F251F" w:rsidRDefault="006F251F" w:rsidP="003A6C1E">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9AF1980" w14:textId="77777777" w:rsidR="006F251F" w:rsidRPr="00C17DB4" w:rsidRDefault="006F251F" w:rsidP="003A6C1E">
          <w:pPr>
            <w:tabs>
              <w:tab w:val="center" w:pos="4536"/>
              <w:tab w:val="right" w:pos="9072"/>
            </w:tabs>
            <w:jc w:val="center"/>
            <w:rPr>
              <w:rFonts w:ascii="Arial" w:hAnsi="Arial" w:cs="Arial"/>
              <w:sz w:val="24"/>
              <w:szCs w:val="24"/>
              <w:lang w:eastAsia="en-US"/>
            </w:rPr>
          </w:pPr>
          <w:r w:rsidRPr="00C17DB4">
            <w:rPr>
              <w:rFonts w:ascii="Arial" w:hAnsi="Arial" w:cs="Arial"/>
              <w:sz w:val="24"/>
              <w:szCs w:val="24"/>
              <w:lang w:eastAsia="en-US"/>
            </w:rPr>
            <w:t>POZIV ZA DOSTAVU PONUDA</w:t>
          </w:r>
        </w:p>
      </w:tc>
    </w:tr>
  </w:tbl>
  <w:p w14:paraId="4037E1CD" w14:textId="77777777" w:rsidR="006F251F" w:rsidRDefault="006F251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1"/>
      <w:tblW w:w="0" w:type="auto"/>
      <w:jc w:val="center"/>
      <w:tblLook w:val="04A0" w:firstRow="1" w:lastRow="0" w:firstColumn="1" w:lastColumn="0" w:noHBand="0" w:noVBand="1"/>
    </w:tblPr>
    <w:tblGrid>
      <w:gridCol w:w="1160"/>
      <w:gridCol w:w="8259"/>
    </w:tblGrid>
    <w:tr w:rsidR="006F251F" w14:paraId="1B78B2C6" w14:textId="77777777" w:rsidTr="008720DC">
      <w:trPr>
        <w:trHeight w:val="416"/>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CCA00" w14:textId="77777777" w:rsidR="006F251F" w:rsidRDefault="006F251F" w:rsidP="00F07ACA">
          <w:pPr>
            <w:tabs>
              <w:tab w:val="center" w:pos="4536"/>
              <w:tab w:val="right" w:pos="9072"/>
            </w:tabs>
            <w:rPr>
              <w:lang w:eastAsia="en-US"/>
            </w:rPr>
          </w:pPr>
          <w:r>
            <w:rPr>
              <w:noProof/>
            </w:rPr>
            <w:drawing>
              <wp:inline distT="0" distB="0" distL="0" distR="0" wp14:anchorId="7506504C" wp14:editId="0E436090">
                <wp:extent cx="581025" cy="609600"/>
                <wp:effectExtent l="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92E2CC8" w14:textId="77777777" w:rsidR="006F251F" w:rsidRPr="00CC272B" w:rsidRDefault="006F251F" w:rsidP="00F07ACA">
          <w:pPr>
            <w:tabs>
              <w:tab w:val="center" w:pos="4536"/>
              <w:tab w:val="right" w:pos="9072"/>
            </w:tabs>
            <w:jc w:val="center"/>
            <w:rPr>
              <w:rFonts w:ascii="Arial" w:hAnsi="Arial" w:cs="Arial"/>
              <w:sz w:val="22"/>
              <w:szCs w:val="22"/>
              <w:lang w:eastAsia="en-US"/>
            </w:rPr>
          </w:pPr>
          <w:r w:rsidRPr="00CC272B">
            <w:rPr>
              <w:rFonts w:ascii="Arial" w:hAnsi="Arial" w:cs="Arial"/>
              <w:sz w:val="22"/>
              <w:szCs w:val="22"/>
              <w:lang w:eastAsia="en-US"/>
            </w:rPr>
            <w:t>FOND ZA ZAŠTITU OKOLIŠA I ENERGETSKU UČINKOVITOST</w:t>
          </w:r>
        </w:p>
      </w:tc>
    </w:tr>
    <w:tr w:rsidR="006F251F" w14:paraId="233D910F" w14:textId="77777777" w:rsidTr="008720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F1FAA" w14:textId="77777777" w:rsidR="006F251F" w:rsidRDefault="006F251F" w:rsidP="00F07ACA">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1E660B" w14:textId="38322C03" w:rsidR="006F251F" w:rsidRPr="00CC272B" w:rsidRDefault="006F251F" w:rsidP="00F07ACA">
          <w:pPr>
            <w:tabs>
              <w:tab w:val="center" w:pos="4536"/>
              <w:tab w:val="right" w:pos="9072"/>
            </w:tabs>
            <w:jc w:val="center"/>
            <w:rPr>
              <w:rFonts w:ascii="Arial" w:hAnsi="Arial" w:cs="Arial"/>
              <w:sz w:val="22"/>
              <w:szCs w:val="22"/>
              <w:lang w:eastAsia="en-US"/>
            </w:rPr>
          </w:pPr>
          <w:r w:rsidRPr="00CC272B">
            <w:rPr>
              <w:rFonts w:ascii="Arial" w:hAnsi="Arial" w:cs="Arial"/>
              <w:sz w:val="22"/>
              <w:szCs w:val="22"/>
              <w:lang w:eastAsia="en-US"/>
            </w:rPr>
            <w:t>E-JN-</w:t>
          </w:r>
          <w:r w:rsidR="0051218E">
            <w:rPr>
              <w:rFonts w:ascii="Arial" w:hAnsi="Arial" w:cs="Arial"/>
              <w:sz w:val="22"/>
              <w:szCs w:val="22"/>
              <w:lang w:eastAsia="en-US"/>
            </w:rPr>
            <w:t>4</w:t>
          </w:r>
          <w:r w:rsidRPr="00CC272B">
            <w:rPr>
              <w:rFonts w:ascii="Arial" w:hAnsi="Arial" w:cs="Arial"/>
              <w:sz w:val="22"/>
              <w:szCs w:val="22"/>
              <w:lang w:eastAsia="en-US"/>
            </w:rPr>
            <w:t>/202</w:t>
          </w:r>
          <w:r w:rsidR="00AD5BE3">
            <w:rPr>
              <w:rFonts w:ascii="Arial" w:hAnsi="Arial" w:cs="Arial"/>
              <w:sz w:val="22"/>
              <w:szCs w:val="22"/>
              <w:lang w:eastAsia="en-US"/>
            </w:rPr>
            <w:t>3</w:t>
          </w:r>
        </w:p>
      </w:tc>
    </w:tr>
    <w:tr w:rsidR="006F251F" w14:paraId="0278F2C6" w14:textId="77777777" w:rsidTr="00CC272B">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2C252" w14:textId="77777777" w:rsidR="006F251F" w:rsidRDefault="006F251F" w:rsidP="00F07ACA">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B157D68" w14:textId="77777777" w:rsidR="006F251F" w:rsidRPr="00CC272B" w:rsidRDefault="006F251F" w:rsidP="00F07ACA">
          <w:pPr>
            <w:tabs>
              <w:tab w:val="center" w:pos="4536"/>
              <w:tab w:val="right" w:pos="9072"/>
            </w:tabs>
            <w:jc w:val="center"/>
            <w:rPr>
              <w:rFonts w:ascii="Arial" w:hAnsi="Arial" w:cs="Arial"/>
              <w:sz w:val="22"/>
              <w:szCs w:val="22"/>
              <w:lang w:eastAsia="en-US"/>
            </w:rPr>
          </w:pPr>
          <w:r w:rsidRPr="00CC272B">
            <w:rPr>
              <w:rFonts w:ascii="Arial" w:hAnsi="Arial" w:cs="Arial"/>
              <w:sz w:val="22"/>
              <w:szCs w:val="22"/>
              <w:lang w:eastAsia="en-US"/>
            </w:rPr>
            <w:t>POZIV ZA DOSTAVU PONUDA</w:t>
          </w:r>
        </w:p>
      </w:tc>
    </w:tr>
  </w:tbl>
  <w:p w14:paraId="64D14C9D" w14:textId="3470251A" w:rsidR="006F251F" w:rsidRDefault="006F251F" w:rsidP="00F07ACA">
    <w:pPr>
      <w:pStyle w:val="Zaglavlje"/>
      <w:tabs>
        <w:tab w:val="clear" w:pos="4536"/>
        <w:tab w:val="clear" w:pos="9072"/>
        <w:tab w:val="left" w:pos="2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 w15:restartNumberingAfterBreak="0">
    <w:nsid w:val="088E62C1"/>
    <w:multiLevelType w:val="hybridMultilevel"/>
    <w:tmpl w:val="1C58C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CD5A4B"/>
    <w:multiLevelType w:val="hybridMultilevel"/>
    <w:tmpl w:val="2AC05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476A98"/>
    <w:multiLevelType w:val="hybridMultilevel"/>
    <w:tmpl w:val="98A80E3C"/>
    <w:lvl w:ilvl="0" w:tplc="AD9A8532">
      <w:start w:val="27"/>
      <w:numFmt w:val="bullet"/>
      <w:lvlText w:val="-"/>
      <w:lvlJc w:val="left"/>
      <w:pPr>
        <w:ind w:left="360" w:hanging="360"/>
      </w:pPr>
      <w:rPr>
        <w:rFonts w:ascii="Arial" w:eastAsia="Times New Roman" w:hAnsi="Arial" w:cs="Arial" w:hint="default"/>
      </w:rPr>
    </w:lvl>
    <w:lvl w:ilvl="1" w:tplc="839A18BA">
      <w:numFmt w:val="bullet"/>
      <w:lvlText w:val="·"/>
      <w:lvlJc w:val="left"/>
      <w:pPr>
        <w:ind w:left="1080" w:hanging="360"/>
      </w:pPr>
      <w:rPr>
        <w:rFonts w:ascii="Arial" w:eastAsia="Times New Roman"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6A578F6"/>
    <w:multiLevelType w:val="multilevel"/>
    <w:tmpl w:val="8EB895E8"/>
    <w:lvl w:ilvl="0">
      <w:start w:val="3"/>
      <w:numFmt w:val="decimal"/>
      <w:lvlText w:val="%1."/>
      <w:lvlJc w:val="left"/>
      <w:pPr>
        <w:ind w:left="780" w:hanging="780"/>
      </w:pPr>
      <w:rPr>
        <w:rFonts w:hint="default"/>
      </w:rPr>
    </w:lvl>
    <w:lvl w:ilvl="1">
      <w:start w:val="2"/>
      <w:numFmt w:val="decimal"/>
      <w:lvlText w:val="%1.%2."/>
      <w:lvlJc w:val="left"/>
      <w:pPr>
        <w:ind w:left="1068" w:hanging="780"/>
      </w:pPr>
      <w:rPr>
        <w:rFonts w:hint="default"/>
      </w:rPr>
    </w:lvl>
    <w:lvl w:ilvl="2">
      <w:start w:val="2"/>
      <w:numFmt w:val="decimal"/>
      <w:lvlText w:val="%1.%2.%3."/>
      <w:lvlJc w:val="left"/>
      <w:pPr>
        <w:ind w:left="1356" w:hanging="78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7" w15:restartNumberingAfterBreak="0">
    <w:nsid w:val="19EC178B"/>
    <w:multiLevelType w:val="hybridMultilevel"/>
    <w:tmpl w:val="E8E671E8"/>
    <w:lvl w:ilvl="0" w:tplc="37564A1E">
      <w:start w:val="2"/>
      <w:numFmt w:val="bullet"/>
      <w:lvlText w:val="-"/>
      <w:lvlJc w:val="left"/>
      <w:pPr>
        <w:ind w:left="1770" w:hanging="360"/>
      </w:pPr>
      <w:rPr>
        <w:rFonts w:ascii="Arial" w:eastAsia="Times New Roman"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15:restartNumberingAfterBreak="0">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29362A60"/>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1A5B96"/>
    <w:multiLevelType w:val="hybridMultilevel"/>
    <w:tmpl w:val="C0729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AC749B"/>
    <w:multiLevelType w:val="hybridMultilevel"/>
    <w:tmpl w:val="7BFE2350"/>
    <w:lvl w:ilvl="0" w:tplc="C9CE6E4A">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A7D0965"/>
    <w:multiLevelType w:val="hybridMultilevel"/>
    <w:tmpl w:val="822C4D4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FB6B6D"/>
    <w:multiLevelType w:val="hybridMultilevel"/>
    <w:tmpl w:val="B98A67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4E1E5B"/>
    <w:multiLevelType w:val="multilevel"/>
    <w:tmpl w:val="AA82A7B8"/>
    <w:lvl w:ilvl="0">
      <w:start w:val="1"/>
      <w:numFmt w:val="decimal"/>
      <w:pStyle w:val="Naslov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45853FF0"/>
    <w:multiLevelType w:val="hybridMultilevel"/>
    <w:tmpl w:val="5BDEC8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8C5F45"/>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897692"/>
    <w:multiLevelType w:val="hybridMultilevel"/>
    <w:tmpl w:val="19E6E718"/>
    <w:lvl w:ilvl="0" w:tplc="0122AC0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20" w15:restartNumberingAfterBreak="0">
    <w:nsid w:val="6298277E"/>
    <w:multiLevelType w:val="hybridMultilevel"/>
    <w:tmpl w:val="D7B605DE"/>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F154D0"/>
    <w:multiLevelType w:val="hybridMultilevel"/>
    <w:tmpl w:val="E4D6A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3" w15:restartNumberingAfterBreak="0">
    <w:nsid w:val="72132363"/>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6D92CA3"/>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DB7EFA"/>
    <w:multiLevelType w:val="hybridMultilevel"/>
    <w:tmpl w:val="298E83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4C4CA6"/>
    <w:multiLevelType w:val="hybridMultilevel"/>
    <w:tmpl w:val="D5246AE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3">
      <w:start w:val="1"/>
      <w:numFmt w:val="bullet"/>
      <w:lvlText w:val="o"/>
      <w:lvlJc w:val="left"/>
      <w:pPr>
        <w:ind w:left="2160" w:hanging="360"/>
      </w:pPr>
      <w:rPr>
        <w:rFonts w:ascii="Courier New" w:hAnsi="Courier New" w:cs="Courier New"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16cid:durableId="1967537397">
    <w:abstractNumId w:val="19"/>
  </w:num>
  <w:num w:numId="2" w16cid:durableId="1212499548">
    <w:abstractNumId w:val="22"/>
  </w:num>
  <w:num w:numId="3" w16cid:durableId="1527330828">
    <w:abstractNumId w:val="28"/>
  </w:num>
  <w:num w:numId="4" w16cid:durableId="914708067">
    <w:abstractNumId w:val="17"/>
  </w:num>
  <w:num w:numId="5" w16cid:durableId="864901067">
    <w:abstractNumId w:val="2"/>
  </w:num>
  <w:num w:numId="6" w16cid:durableId="508370776">
    <w:abstractNumId w:val="15"/>
  </w:num>
  <w:num w:numId="7" w16cid:durableId="946229762">
    <w:abstractNumId w:val="27"/>
  </w:num>
  <w:num w:numId="8" w16cid:durableId="1295134508">
    <w:abstractNumId w:val="24"/>
  </w:num>
  <w:num w:numId="9" w16cid:durableId="1789616557">
    <w:abstractNumId w:val="14"/>
  </w:num>
  <w:num w:numId="10" w16cid:durableId="2018731779">
    <w:abstractNumId w:val="26"/>
  </w:num>
  <w:num w:numId="11" w16cid:durableId="1493184680">
    <w:abstractNumId w:val="25"/>
  </w:num>
  <w:num w:numId="12" w16cid:durableId="1503160277">
    <w:abstractNumId w:val="10"/>
  </w:num>
  <w:num w:numId="13" w16cid:durableId="795757476">
    <w:abstractNumId w:val="5"/>
  </w:num>
  <w:num w:numId="14" w16cid:durableId="1215431157">
    <w:abstractNumId w:val="13"/>
  </w:num>
  <w:num w:numId="15" w16cid:durableId="1939823096">
    <w:abstractNumId w:val="16"/>
  </w:num>
  <w:num w:numId="16" w16cid:durableId="649210274">
    <w:abstractNumId w:val="11"/>
  </w:num>
  <w:num w:numId="17" w16cid:durableId="1869950835">
    <w:abstractNumId w:val="14"/>
  </w:num>
  <w:num w:numId="18" w16cid:durableId="1453017326">
    <w:abstractNumId w:val="9"/>
  </w:num>
  <w:num w:numId="19" w16cid:durableId="337274216">
    <w:abstractNumId w:val="23"/>
  </w:num>
  <w:num w:numId="20" w16cid:durableId="1199002304">
    <w:abstractNumId w:val="14"/>
  </w:num>
  <w:num w:numId="21" w16cid:durableId="1080442577">
    <w:abstractNumId w:val="14"/>
  </w:num>
  <w:num w:numId="22" w16cid:durableId="2097021287">
    <w:abstractNumId w:val="20"/>
  </w:num>
  <w:num w:numId="23" w16cid:durableId="1000353145">
    <w:abstractNumId w:val="4"/>
  </w:num>
  <w:num w:numId="24" w16cid:durableId="2041858444">
    <w:abstractNumId w:val="21"/>
  </w:num>
  <w:num w:numId="25" w16cid:durableId="916941335">
    <w:abstractNumId w:val="12"/>
  </w:num>
  <w:num w:numId="26" w16cid:durableId="1727221893">
    <w:abstractNumId w:val="3"/>
  </w:num>
  <w:num w:numId="27" w16cid:durableId="1992056070">
    <w:abstractNumId w:val="18"/>
  </w:num>
  <w:num w:numId="28" w16cid:durableId="6861729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950278">
    <w:abstractNumId w:val="6"/>
  </w:num>
  <w:num w:numId="30" w16cid:durableId="10827519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5F"/>
    <w:rsid w:val="000005F3"/>
    <w:rsid w:val="00001903"/>
    <w:rsid w:val="00001914"/>
    <w:rsid w:val="00001FE6"/>
    <w:rsid w:val="00002A35"/>
    <w:rsid w:val="00003823"/>
    <w:rsid w:val="00003BF0"/>
    <w:rsid w:val="000055B4"/>
    <w:rsid w:val="00006B93"/>
    <w:rsid w:val="000074D6"/>
    <w:rsid w:val="0000765E"/>
    <w:rsid w:val="0000785F"/>
    <w:rsid w:val="00007D5E"/>
    <w:rsid w:val="00007F75"/>
    <w:rsid w:val="00010644"/>
    <w:rsid w:val="0001122C"/>
    <w:rsid w:val="000112D2"/>
    <w:rsid w:val="000115CE"/>
    <w:rsid w:val="00011FC7"/>
    <w:rsid w:val="00012379"/>
    <w:rsid w:val="00013FDF"/>
    <w:rsid w:val="000146AD"/>
    <w:rsid w:val="00016744"/>
    <w:rsid w:val="00016960"/>
    <w:rsid w:val="00020075"/>
    <w:rsid w:val="00020393"/>
    <w:rsid w:val="000203DD"/>
    <w:rsid w:val="0002053E"/>
    <w:rsid w:val="000218B1"/>
    <w:rsid w:val="00021964"/>
    <w:rsid w:val="00021BD7"/>
    <w:rsid w:val="00022B46"/>
    <w:rsid w:val="000231A5"/>
    <w:rsid w:val="00023B69"/>
    <w:rsid w:val="00026B7E"/>
    <w:rsid w:val="000270F7"/>
    <w:rsid w:val="000277C3"/>
    <w:rsid w:val="00027EA5"/>
    <w:rsid w:val="0003059E"/>
    <w:rsid w:val="0003069B"/>
    <w:rsid w:val="00031651"/>
    <w:rsid w:val="0003172A"/>
    <w:rsid w:val="00031B53"/>
    <w:rsid w:val="000320DE"/>
    <w:rsid w:val="000321E1"/>
    <w:rsid w:val="00032EB0"/>
    <w:rsid w:val="00034922"/>
    <w:rsid w:val="00034955"/>
    <w:rsid w:val="000402C1"/>
    <w:rsid w:val="00040D7D"/>
    <w:rsid w:val="00041782"/>
    <w:rsid w:val="00041E45"/>
    <w:rsid w:val="000426E9"/>
    <w:rsid w:val="00042F43"/>
    <w:rsid w:val="00043319"/>
    <w:rsid w:val="000454D2"/>
    <w:rsid w:val="0004585C"/>
    <w:rsid w:val="00045A06"/>
    <w:rsid w:val="00045FD2"/>
    <w:rsid w:val="0004635A"/>
    <w:rsid w:val="0004662B"/>
    <w:rsid w:val="00046960"/>
    <w:rsid w:val="000506CC"/>
    <w:rsid w:val="00050AB4"/>
    <w:rsid w:val="00050D63"/>
    <w:rsid w:val="00051966"/>
    <w:rsid w:val="00052049"/>
    <w:rsid w:val="00053DC3"/>
    <w:rsid w:val="000541FD"/>
    <w:rsid w:val="000551D9"/>
    <w:rsid w:val="0005544E"/>
    <w:rsid w:val="00055ED5"/>
    <w:rsid w:val="00056F6C"/>
    <w:rsid w:val="00057C95"/>
    <w:rsid w:val="0006026F"/>
    <w:rsid w:val="00060AB5"/>
    <w:rsid w:val="000612F2"/>
    <w:rsid w:val="000627CC"/>
    <w:rsid w:val="00062B2F"/>
    <w:rsid w:val="00064290"/>
    <w:rsid w:val="00064EAE"/>
    <w:rsid w:val="00065413"/>
    <w:rsid w:val="0006564D"/>
    <w:rsid w:val="0006652E"/>
    <w:rsid w:val="000669EB"/>
    <w:rsid w:val="0006773E"/>
    <w:rsid w:val="00070190"/>
    <w:rsid w:val="00070E94"/>
    <w:rsid w:val="000717FB"/>
    <w:rsid w:val="0007203E"/>
    <w:rsid w:val="00072E0F"/>
    <w:rsid w:val="000743D0"/>
    <w:rsid w:val="00075EB3"/>
    <w:rsid w:val="00077CF8"/>
    <w:rsid w:val="000803C1"/>
    <w:rsid w:val="00080DD5"/>
    <w:rsid w:val="00081652"/>
    <w:rsid w:val="00082A9B"/>
    <w:rsid w:val="00082C65"/>
    <w:rsid w:val="00082ED7"/>
    <w:rsid w:val="00082F03"/>
    <w:rsid w:val="0008335A"/>
    <w:rsid w:val="0008392A"/>
    <w:rsid w:val="00084282"/>
    <w:rsid w:val="000846F6"/>
    <w:rsid w:val="00084B75"/>
    <w:rsid w:val="00085F3C"/>
    <w:rsid w:val="000870FA"/>
    <w:rsid w:val="00087676"/>
    <w:rsid w:val="00091E93"/>
    <w:rsid w:val="00092A5E"/>
    <w:rsid w:val="00092D6F"/>
    <w:rsid w:val="0009317E"/>
    <w:rsid w:val="00093C28"/>
    <w:rsid w:val="00094246"/>
    <w:rsid w:val="00094E51"/>
    <w:rsid w:val="00095627"/>
    <w:rsid w:val="00095742"/>
    <w:rsid w:val="00097726"/>
    <w:rsid w:val="000A026F"/>
    <w:rsid w:val="000A085D"/>
    <w:rsid w:val="000A1F1E"/>
    <w:rsid w:val="000A22ED"/>
    <w:rsid w:val="000A2D56"/>
    <w:rsid w:val="000A32F5"/>
    <w:rsid w:val="000A34B6"/>
    <w:rsid w:val="000A34F8"/>
    <w:rsid w:val="000A4327"/>
    <w:rsid w:val="000A4DEC"/>
    <w:rsid w:val="000A5C84"/>
    <w:rsid w:val="000A7C27"/>
    <w:rsid w:val="000A7E20"/>
    <w:rsid w:val="000B09C7"/>
    <w:rsid w:val="000B1AF3"/>
    <w:rsid w:val="000B2EF4"/>
    <w:rsid w:val="000B525E"/>
    <w:rsid w:val="000B54BD"/>
    <w:rsid w:val="000B6400"/>
    <w:rsid w:val="000B7166"/>
    <w:rsid w:val="000B7415"/>
    <w:rsid w:val="000C0C2A"/>
    <w:rsid w:val="000C0EB0"/>
    <w:rsid w:val="000C0FCB"/>
    <w:rsid w:val="000C17F1"/>
    <w:rsid w:val="000C1E04"/>
    <w:rsid w:val="000C2574"/>
    <w:rsid w:val="000C30EF"/>
    <w:rsid w:val="000C3215"/>
    <w:rsid w:val="000C3764"/>
    <w:rsid w:val="000C3D2C"/>
    <w:rsid w:val="000C4446"/>
    <w:rsid w:val="000C5003"/>
    <w:rsid w:val="000C546F"/>
    <w:rsid w:val="000C5544"/>
    <w:rsid w:val="000C60A3"/>
    <w:rsid w:val="000C6336"/>
    <w:rsid w:val="000C66D3"/>
    <w:rsid w:val="000C6C9E"/>
    <w:rsid w:val="000D0864"/>
    <w:rsid w:val="000D08F3"/>
    <w:rsid w:val="000D2747"/>
    <w:rsid w:val="000D376C"/>
    <w:rsid w:val="000D416E"/>
    <w:rsid w:val="000D4C04"/>
    <w:rsid w:val="000D4E13"/>
    <w:rsid w:val="000D4F67"/>
    <w:rsid w:val="000D587D"/>
    <w:rsid w:val="000D6E4C"/>
    <w:rsid w:val="000D7805"/>
    <w:rsid w:val="000D7E87"/>
    <w:rsid w:val="000D7FB2"/>
    <w:rsid w:val="000E09D5"/>
    <w:rsid w:val="000E110E"/>
    <w:rsid w:val="000E1410"/>
    <w:rsid w:val="000E155E"/>
    <w:rsid w:val="000E1CBF"/>
    <w:rsid w:val="000E2113"/>
    <w:rsid w:val="000E2A50"/>
    <w:rsid w:val="000E2F21"/>
    <w:rsid w:val="000E3712"/>
    <w:rsid w:val="000E4210"/>
    <w:rsid w:val="000E46BC"/>
    <w:rsid w:val="000E4D31"/>
    <w:rsid w:val="000E4DE6"/>
    <w:rsid w:val="000E6502"/>
    <w:rsid w:val="000E71DD"/>
    <w:rsid w:val="000E7539"/>
    <w:rsid w:val="000E769A"/>
    <w:rsid w:val="000F0354"/>
    <w:rsid w:val="000F0BCB"/>
    <w:rsid w:val="000F0CF8"/>
    <w:rsid w:val="000F1A41"/>
    <w:rsid w:val="000F2104"/>
    <w:rsid w:val="000F33AE"/>
    <w:rsid w:val="000F415D"/>
    <w:rsid w:val="000F4F62"/>
    <w:rsid w:val="000F5020"/>
    <w:rsid w:val="000F611D"/>
    <w:rsid w:val="001000C0"/>
    <w:rsid w:val="00100B5B"/>
    <w:rsid w:val="00101788"/>
    <w:rsid w:val="00101DF0"/>
    <w:rsid w:val="00102300"/>
    <w:rsid w:val="00102F07"/>
    <w:rsid w:val="00103E5A"/>
    <w:rsid w:val="001040C4"/>
    <w:rsid w:val="0010469E"/>
    <w:rsid w:val="00104C81"/>
    <w:rsid w:val="00104EA8"/>
    <w:rsid w:val="001050DF"/>
    <w:rsid w:val="00105556"/>
    <w:rsid w:val="00107D74"/>
    <w:rsid w:val="00110C4F"/>
    <w:rsid w:val="001110EA"/>
    <w:rsid w:val="00111D86"/>
    <w:rsid w:val="00112237"/>
    <w:rsid w:val="0011252F"/>
    <w:rsid w:val="00113406"/>
    <w:rsid w:val="0011347B"/>
    <w:rsid w:val="001143FE"/>
    <w:rsid w:val="0011463A"/>
    <w:rsid w:val="0011497D"/>
    <w:rsid w:val="00114E8C"/>
    <w:rsid w:val="001152C0"/>
    <w:rsid w:val="001166B6"/>
    <w:rsid w:val="0011765A"/>
    <w:rsid w:val="00117AF4"/>
    <w:rsid w:val="00117FA6"/>
    <w:rsid w:val="0012020B"/>
    <w:rsid w:val="001219D3"/>
    <w:rsid w:val="00121DFE"/>
    <w:rsid w:val="00122126"/>
    <w:rsid w:val="00123CEC"/>
    <w:rsid w:val="00123D53"/>
    <w:rsid w:val="00124FF7"/>
    <w:rsid w:val="00125F2A"/>
    <w:rsid w:val="0012630C"/>
    <w:rsid w:val="00126FC8"/>
    <w:rsid w:val="00130259"/>
    <w:rsid w:val="001306C9"/>
    <w:rsid w:val="00130E37"/>
    <w:rsid w:val="00131807"/>
    <w:rsid w:val="00132BE4"/>
    <w:rsid w:val="00133117"/>
    <w:rsid w:val="00133F36"/>
    <w:rsid w:val="00134D96"/>
    <w:rsid w:val="0013654C"/>
    <w:rsid w:val="00137ADF"/>
    <w:rsid w:val="00137C0A"/>
    <w:rsid w:val="00140BA4"/>
    <w:rsid w:val="00140C65"/>
    <w:rsid w:val="00140D35"/>
    <w:rsid w:val="0014141E"/>
    <w:rsid w:val="00143E89"/>
    <w:rsid w:val="001446D2"/>
    <w:rsid w:val="00144A24"/>
    <w:rsid w:val="00144D90"/>
    <w:rsid w:val="00145302"/>
    <w:rsid w:val="00145C70"/>
    <w:rsid w:val="001465A8"/>
    <w:rsid w:val="00146A58"/>
    <w:rsid w:val="00146CC7"/>
    <w:rsid w:val="00146F26"/>
    <w:rsid w:val="0014703A"/>
    <w:rsid w:val="0014782C"/>
    <w:rsid w:val="00147C12"/>
    <w:rsid w:val="00147C42"/>
    <w:rsid w:val="00150033"/>
    <w:rsid w:val="0015015B"/>
    <w:rsid w:val="00150CA7"/>
    <w:rsid w:val="00150D23"/>
    <w:rsid w:val="00151802"/>
    <w:rsid w:val="0015239E"/>
    <w:rsid w:val="00152ED6"/>
    <w:rsid w:val="00154475"/>
    <w:rsid w:val="00154629"/>
    <w:rsid w:val="00154850"/>
    <w:rsid w:val="00154D3D"/>
    <w:rsid w:val="0015572C"/>
    <w:rsid w:val="0015602C"/>
    <w:rsid w:val="001569B3"/>
    <w:rsid w:val="00156B44"/>
    <w:rsid w:val="00157391"/>
    <w:rsid w:val="001606E0"/>
    <w:rsid w:val="00160F79"/>
    <w:rsid w:val="00160F97"/>
    <w:rsid w:val="00161E5E"/>
    <w:rsid w:val="0016216A"/>
    <w:rsid w:val="00162B84"/>
    <w:rsid w:val="00164693"/>
    <w:rsid w:val="001646A8"/>
    <w:rsid w:val="00164D33"/>
    <w:rsid w:val="00164D56"/>
    <w:rsid w:val="001655A4"/>
    <w:rsid w:val="00165A89"/>
    <w:rsid w:val="00165FC8"/>
    <w:rsid w:val="00166243"/>
    <w:rsid w:val="00167AFD"/>
    <w:rsid w:val="00170065"/>
    <w:rsid w:val="001704A8"/>
    <w:rsid w:val="001709DD"/>
    <w:rsid w:val="00172091"/>
    <w:rsid w:val="00172175"/>
    <w:rsid w:val="00172556"/>
    <w:rsid w:val="00172FC8"/>
    <w:rsid w:val="001742B0"/>
    <w:rsid w:val="00175950"/>
    <w:rsid w:val="00176E5E"/>
    <w:rsid w:val="0017769C"/>
    <w:rsid w:val="00177BA8"/>
    <w:rsid w:val="00180389"/>
    <w:rsid w:val="00180419"/>
    <w:rsid w:val="00183BC0"/>
    <w:rsid w:val="001856D2"/>
    <w:rsid w:val="00185E05"/>
    <w:rsid w:val="00187FF9"/>
    <w:rsid w:val="0019098E"/>
    <w:rsid w:val="001909A3"/>
    <w:rsid w:val="00191A2F"/>
    <w:rsid w:val="00192596"/>
    <w:rsid w:val="00192FB6"/>
    <w:rsid w:val="00193899"/>
    <w:rsid w:val="0019394F"/>
    <w:rsid w:val="00193F91"/>
    <w:rsid w:val="001940DE"/>
    <w:rsid w:val="00194F18"/>
    <w:rsid w:val="00195497"/>
    <w:rsid w:val="00195543"/>
    <w:rsid w:val="00195C80"/>
    <w:rsid w:val="001966F7"/>
    <w:rsid w:val="001977B5"/>
    <w:rsid w:val="00197945"/>
    <w:rsid w:val="00197A56"/>
    <w:rsid w:val="00197F90"/>
    <w:rsid w:val="001A0AF5"/>
    <w:rsid w:val="001A108A"/>
    <w:rsid w:val="001A12CA"/>
    <w:rsid w:val="001A199D"/>
    <w:rsid w:val="001A1C7A"/>
    <w:rsid w:val="001A280E"/>
    <w:rsid w:val="001A2E5D"/>
    <w:rsid w:val="001A4227"/>
    <w:rsid w:val="001A55BE"/>
    <w:rsid w:val="001A5B8D"/>
    <w:rsid w:val="001A72FA"/>
    <w:rsid w:val="001B231C"/>
    <w:rsid w:val="001B2AB2"/>
    <w:rsid w:val="001B2BB5"/>
    <w:rsid w:val="001B3D0D"/>
    <w:rsid w:val="001B4D1B"/>
    <w:rsid w:val="001B50A9"/>
    <w:rsid w:val="001B510A"/>
    <w:rsid w:val="001B5177"/>
    <w:rsid w:val="001B5657"/>
    <w:rsid w:val="001B603D"/>
    <w:rsid w:val="001B67F2"/>
    <w:rsid w:val="001B687A"/>
    <w:rsid w:val="001B7093"/>
    <w:rsid w:val="001C1CF5"/>
    <w:rsid w:val="001C2D8C"/>
    <w:rsid w:val="001C2E5E"/>
    <w:rsid w:val="001C2F89"/>
    <w:rsid w:val="001C3446"/>
    <w:rsid w:val="001C4115"/>
    <w:rsid w:val="001C4275"/>
    <w:rsid w:val="001C456F"/>
    <w:rsid w:val="001C4D29"/>
    <w:rsid w:val="001C5ED1"/>
    <w:rsid w:val="001C609D"/>
    <w:rsid w:val="001C6202"/>
    <w:rsid w:val="001C66FD"/>
    <w:rsid w:val="001C674C"/>
    <w:rsid w:val="001C6813"/>
    <w:rsid w:val="001C73D1"/>
    <w:rsid w:val="001D0032"/>
    <w:rsid w:val="001D0AB1"/>
    <w:rsid w:val="001D1B8A"/>
    <w:rsid w:val="001D1BC2"/>
    <w:rsid w:val="001D2066"/>
    <w:rsid w:val="001D2717"/>
    <w:rsid w:val="001D3048"/>
    <w:rsid w:val="001D4A18"/>
    <w:rsid w:val="001D4CC1"/>
    <w:rsid w:val="001D4DA6"/>
    <w:rsid w:val="001D5431"/>
    <w:rsid w:val="001D5A8A"/>
    <w:rsid w:val="001D5D35"/>
    <w:rsid w:val="001D5FD1"/>
    <w:rsid w:val="001D67E0"/>
    <w:rsid w:val="001D6EF3"/>
    <w:rsid w:val="001D7D51"/>
    <w:rsid w:val="001E071F"/>
    <w:rsid w:val="001E1A30"/>
    <w:rsid w:val="001E1F08"/>
    <w:rsid w:val="001E3262"/>
    <w:rsid w:val="001E32D3"/>
    <w:rsid w:val="001E34DE"/>
    <w:rsid w:val="001E376F"/>
    <w:rsid w:val="001E38A7"/>
    <w:rsid w:val="001E3EDC"/>
    <w:rsid w:val="001E6F4E"/>
    <w:rsid w:val="001E77B9"/>
    <w:rsid w:val="001F006E"/>
    <w:rsid w:val="001F1BD6"/>
    <w:rsid w:val="001F1C91"/>
    <w:rsid w:val="001F23F9"/>
    <w:rsid w:val="001F3175"/>
    <w:rsid w:val="001F3B29"/>
    <w:rsid w:val="001F5407"/>
    <w:rsid w:val="001F5B86"/>
    <w:rsid w:val="001F6DDC"/>
    <w:rsid w:val="001F7F27"/>
    <w:rsid w:val="00201F0C"/>
    <w:rsid w:val="00202B25"/>
    <w:rsid w:val="00203B80"/>
    <w:rsid w:val="00203CFF"/>
    <w:rsid w:val="0020416E"/>
    <w:rsid w:val="00204484"/>
    <w:rsid w:val="00204855"/>
    <w:rsid w:val="00204C56"/>
    <w:rsid w:val="002055F6"/>
    <w:rsid w:val="00210640"/>
    <w:rsid w:val="00210E76"/>
    <w:rsid w:val="00211CA6"/>
    <w:rsid w:val="00211FEB"/>
    <w:rsid w:val="0021318B"/>
    <w:rsid w:val="00213876"/>
    <w:rsid w:val="00213E80"/>
    <w:rsid w:val="00213F8C"/>
    <w:rsid w:val="002148C8"/>
    <w:rsid w:val="00215886"/>
    <w:rsid w:val="002173B9"/>
    <w:rsid w:val="00220072"/>
    <w:rsid w:val="00220774"/>
    <w:rsid w:val="0022207C"/>
    <w:rsid w:val="002232A1"/>
    <w:rsid w:val="002233D5"/>
    <w:rsid w:val="00223EB4"/>
    <w:rsid w:val="00224435"/>
    <w:rsid w:val="0022575A"/>
    <w:rsid w:val="00226B63"/>
    <w:rsid w:val="00226DA0"/>
    <w:rsid w:val="00226EC4"/>
    <w:rsid w:val="0022737C"/>
    <w:rsid w:val="00230681"/>
    <w:rsid w:val="0023189F"/>
    <w:rsid w:val="00232409"/>
    <w:rsid w:val="002327AF"/>
    <w:rsid w:val="0023332F"/>
    <w:rsid w:val="002333DF"/>
    <w:rsid w:val="00233F7F"/>
    <w:rsid w:val="00234559"/>
    <w:rsid w:val="0023469A"/>
    <w:rsid w:val="00234FE8"/>
    <w:rsid w:val="002350B0"/>
    <w:rsid w:val="002358A4"/>
    <w:rsid w:val="002367F8"/>
    <w:rsid w:val="00237916"/>
    <w:rsid w:val="00240685"/>
    <w:rsid w:val="002408BE"/>
    <w:rsid w:val="002408F4"/>
    <w:rsid w:val="00240928"/>
    <w:rsid w:val="002409D9"/>
    <w:rsid w:val="00240C53"/>
    <w:rsid w:val="00241FF9"/>
    <w:rsid w:val="00242893"/>
    <w:rsid w:val="0024333B"/>
    <w:rsid w:val="0024368B"/>
    <w:rsid w:val="00244A33"/>
    <w:rsid w:val="00244D09"/>
    <w:rsid w:val="00244E76"/>
    <w:rsid w:val="00245232"/>
    <w:rsid w:val="00245382"/>
    <w:rsid w:val="00245E62"/>
    <w:rsid w:val="00246F07"/>
    <w:rsid w:val="00247F73"/>
    <w:rsid w:val="0025104A"/>
    <w:rsid w:val="002511F7"/>
    <w:rsid w:val="00251417"/>
    <w:rsid w:val="00251D02"/>
    <w:rsid w:val="00251E1B"/>
    <w:rsid w:val="0025299A"/>
    <w:rsid w:val="00252DBA"/>
    <w:rsid w:val="00253422"/>
    <w:rsid w:val="002539A5"/>
    <w:rsid w:val="002557AD"/>
    <w:rsid w:val="002559EA"/>
    <w:rsid w:val="00256DB3"/>
    <w:rsid w:val="00256FDA"/>
    <w:rsid w:val="00257F87"/>
    <w:rsid w:val="00257FAC"/>
    <w:rsid w:val="0026004B"/>
    <w:rsid w:val="00261EA4"/>
    <w:rsid w:val="00261EE5"/>
    <w:rsid w:val="00262165"/>
    <w:rsid w:val="0026328C"/>
    <w:rsid w:val="002632F5"/>
    <w:rsid w:val="00264D82"/>
    <w:rsid w:val="00264E85"/>
    <w:rsid w:val="002652EA"/>
    <w:rsid w:val="00272121"/>
    <w:rsid w:val="002722A2"/>
    <w:rsid w:val="002726D0"/>
    <w:rsid w:val="00272EC7"/>
    <w:rsid w:val="00273814"/>
    <w:rsid w:val="00274478"/>
    <w:rsid w:val="0027459E"/>
    <w:rsid w:val="00274BCF"/>
    <w:rsid w:val="00274BF3"/>
    <w:rsid w:val="00275503"/>
    <w:rsid w:val="002759FA"/>
    <w:rsid w:val="00276799"/>
    <w:rsid w:val="0028176B"/>
    <w:rsid w:val="00282180"/>
    <w:rsid w:val="0028226F"/>
    <w:rsid w:val="00282314"/>
    <w:rsid w:val="0028309D"/>
    <w:rsid w:val="00283CD2"/>
    <w:rsid w:val="002857E3"/>
    <w:rsid w:val="00285D64"/>
    <w:rsid w:val="0028636C"/>
    <w:rsid w:val="00286D61"/>
    <w:rsid w:val="00290090"/>
    <w:rsid w:val="00290C89"/>
    <w:rsid w:val="00292518"/>
    <w:rsid w:val="00293502"/>
    <w:rsid w:val="00294BB1"/>
    <w:rsid w:val="00295395"/>
    <w:rsid w:val="00296F8C"/>
    <w:rsid w:val="0029749E"/>
    <w:rsid w:val="00297EB4"/>
    <w:rsid w:val="002A100C"/>
    <w:rsid w:val="002A17A8"/>
    <w:rsid w:val="002A1E4D"/>
    <w:rsid w:val="002A2959"/>
    <w:rsid w:val="002A375E"/>
    <w:rsid w:val="002A3AF8"/>
    <w:rsid w:val="002A497A"/>
    <w:rsid w:val="002A4CA9"/>
    <w:rsid w:val="002A5AFA"/>
    <w:rsid w:val="002A5E2A"/>
    <w:rsid w:val="002A6CA9"/>
    <w:rsid w:val="002A7583"/>
    <w:rsid w:val="002A7744"/>
    <w:rsid w:val="002B062A"/>
    <w:rsid w:val="002B0C94"/>
    <w:rsid w:val="002B12A8"/>
    <w:rsid w:val="002B1446"/>
    <w:rsid w:val="002B1F21"/>
    <w:rsid w:val="002B2714"/>
    <w:rsid w:val="002B31A7"/>
    <w:rsid w:val="002B41E6"/>
    <w:rsid w:val="002B4326"/>
    <w:rsid w:val="002B49E0"/>
    <w:rsid w:val="002B5B70"/>
    <w:rsid w:val="002B5EA1"/>
    <w:rsid w:val="002B61DD"/>
    <w:rsid w:val="002B6DE2"/>
    <w:rsid w:val="002B7003"/>
    <w:rsid w:val="002B7DDA"/>
    <w:rsid w:val="002C038D"/>
    <w:rsid w:val="002C04B6"/>
    <w:rsid w:val="002C0AC0"/>
    <w:rsid w:val="002C1602"/>
    <w:rsid w:val="002C34F7"/>
    <w:rsid w:val="002C391E"/>
    <w:rsid w:val="002C4D9A"/>
    <w:rsid w:val="002C54BE"/>
    <w:rsid w:val="002C6505"/>
    <w:rsid w:val="002C664A"/>
    <w:rsid w:val="002C6D2D"/>
    <w:rsid w:val="002C6E67"/>
    <w:rsid w:val="002C73A4"/>
    <w:rsid w:val="002C7533"/>
    <w:rsid w:val="002C75F8"/>
    <w:rsid w:val="002C7607"/>
    <w:rsid w:val="002D0466"/>
    <w:rsid w:val="002D19DC"/>
    <w:rsid w:val="002D3C9F"/>
    <w:rsid w:val="002D3F2A"/>
    <w:rsid w:val="002D49E6"/>
    <w:rsid w:val="002D5F59"/>
    <w:rsid w:val="002E0770"/>
    <w:rsid w:val="002E1209"/>
    <w:rsid w:val="002E1263"/>
    <w:rsid w:val="002E25E0"/>
    <w:rsid w:val="002E4DDB"/>
    <w:rsid w:val="002E4FFF"/>
    <w:rsid w:val="002E6134"/>
    <w:rsid w:val="002E72EF"/>
    <w:rsid w:val="002E7DF8"/>
    <w:rsid w:val="002F004B"/>
    <w:rsid w:val="002F011A"/>
    <w:rsid w:val="002F0EA7"/>
    <w:rsid w:val="002F1537"/>
    <w:rsid w:val="002F1698"/>
    <w:rsid w:val="002F181C"/>
    <w:rsid w:val="002F1EF3"/>
    <w:rsid w:val="002F3463"/>
    <w:rsid w:val="002F348B"/>
    <w:rsid w:val="002F3C45"/>
    <w:rsid w:val="002F4EAD"/>
    <w:rsid w:val="002F628F"/>
    <w:rsid w:val="002F6EF6"/>
    <w:rsid w:val="002F71D5"/>
    <w:rsid w:val="003000BD"/>
    <w:rsid w:val="00301055"/>
    <w:rsid w:val="00302299"/>
    <w:rsid w:val="0030267F"/>
    <w:rsid w:val="0030299F"/>
    <w:rsid w:val="003029F0"/>
    <w:rsid w:val="00302E3D"/>
    <w:rsid w:val="0030524C"/>
    <w:rsid w:val="00305AD7"/>
    <w:rsid w:val="00306996"/>
    <w:rsid w:val="0031141E"/>
    <w:rsid w:val="003116F9"/>
    <w:rsid w:val="00314E95"/>
    <w:rsid w:val="00315D59"/>
    <w:rsid w:val="0031664F"/>
    <w:rsid w:val="00316953"/>
    <w:rsid w:val="003170B1"/>
    <w:rsid w:val="003172AA"/>
    <w:rsid w:val="003173AD"/>
    <w:rsid w:val="00317D0F"/>
    <w:rsid w:val="003202CD"/>
    <w:rsid w:val="00320CCA"/>
    <w:rsid w:val="00320D3C"/>
    <w:rsid w:val="00321966"/>
    <w:rsid w:val="00322EBB"/>
    <w:rsid w:val="00322F37"/>
    <w:rsid w:val="00323BB3"/>
    <w:rsid w:val="0032406E"/>
    <w:rsid w:val="00324072"/>
    <w:rsid w:val="003253BC"/>
    <w:rsid w:val="00326435"/>
    <w:rsid w:val="00326C69"/>
    <w:rsid w:val="0032799F"/>
    <w:rsid w:val="00327E43"/>
    <w:rsid w:val="003308C5"/>
    <w:rsid w:val="00331351"/>
    <w:rsid w:val="00331674"/>
    <w:rsid w:val="0033238E"/>
    <w:rsid w:val="00332EAE"/>
    <w:rsid w:val="00333487"/>
    <w:rsid w:val="00333A19"/>
    <w:rsid w:val="0033404F"/>
    <w:rsid w:val="003343AD"/>
    <w:rsid w:val="00334745"/>
    <w:rsid w:val="00335663"/>
    <w:rsid w:val="003359A3"/>
    <w:rsid w:val="003359C5"/>
    <w:rsid w:val="003414FD"/>
    <w:rsid w:val="00342514"/>
    <w:rsid w:val="0034299C"/>
    <w:rsid w:val="00343320"/>
    <w:rsid w:val="00344137"/>
    <w:rsid w:val="00344E54"/>
    <w:rsid w:val="00345E98"/>
    <w:rsid w:val="0034625D"/>
    <w:rsid w:val="003465B3"/>
    <w:rsid w:val="00346790"/>
    <w:rsid w:val="00347FCA"/>
    <w:rsid w:val="00350030"/>
    <w:rsid w:val="00350181"/>
    <w:rsid w:val="00351EB2"/>
    <w:rsid w:val="00352545"/>
    <w:rsid w:val="0035283A"/>
    <w:rsid w:val="00353427"/>
    <w:rsid w:val="00353836"/>
    <w:rsid w:val="003542DD"/>
    <w:rsid w:val="003556A0"/>
    <w:rsid w:val="003560CE"/>
    <w:rsid w:val="00361FEE"/>
    <w:rsid w:val="0036221A"/>
    <w:rsid w:val="0036264A"/>
    <w:rsid w:val="00362CA9"/>
    <w:rsid w:val="0036304D"/>
    <w:rsid w:val="003636F6"/>
    <w:rsid w:val="0036377E"/>
    <w:rsid w:val="00364846"/>
    <w:rsid w:val="003649F2"/>
    <w:rsid w:val="00365AE2"/>
    <w:rsid w:val="00366BB9"/>
    <w:rsid w:val="00367589"/>
    <w:rsid w:val="00367EF1"/>
    <w:rsid w:val="00370603"/>
    <w:rsid w:val="003709A1"/>
    <w:rsid w:val="0037104E"/>
    <w:rsid w:val="0037151A"/>
    <w:rsid w:val="00371973"/>
    <w:rsid w:val="00372988"/>
    <w:rsid w:val="003747D7"/>
    <w:rsid w:val="00375921"/>
    <w:rsid w:val="0037614B"/>
    <w:rsid w:val="003761DA"/>
    <w:rsid w:val="0037677F"/>
    <w:rsid w:val="00376A2B"/>
    <w:rsid w:val="0037757E"/>
    <w:rsid w:val="003776D8"/>
    <w:rsid w:val="00377FB6"/>
    <w:rsid w:val="00380028"/>
    <w:rsid w:val="00380379"/>
    <w:rsid w:val="00380998"/>
    <w:rsid w:val="00381456"/>
    <w:rsid w:val="003818F8"/>
    <w:rsid w:val="00382E0A"/>
    <w:rsid w:val="003831D1"/>
    <w:rsid w:val="00383351"/>
    <w:rsid w:val="00383AF4"/>
    <w:rsid w:val="00383E7A"/>
    <w:rsid w:val="003846A3"/>
    <w:rsid w:val="0038548B"/>
    <w:rsid w:val="00385AF4"/>
    <w:rsid w:val="00385E26"/>
    <w:rsid w:val="00386961"/>
    <w:rsid w:val="00386BBE"/>
    <w:rsid w:val="00386F3C"/>
    <w:rsid w:val="00390158"/>
    <w:rsid w:val="0039049B"/>
    <w:rsid w:val="003904ED"/>
    <w:rsid w:val="003915C6"/>
    <w:rsid w:val="003916C2"/>
    <w:rsid w:val="00391B86"/>
    <w:rsid w:val="00392142"/>
    <w:rsid w:val="00394C12"/>
    <w:rsid w:val="003950B6"/>
    <w:rsid w:val="0039533E"/>
    <w:rsid w:val="00395831"/>
    <w:rsid w:val="00396AFC"/>
    <w:rsid w:val="00396EBB"/>
    <w:rsid w:val="003A0E88"/>
    <w:rsid w:val="003A1CF9"/>
    <w:rsid w:val="003A1D37"/>
    <w:rsid w:val="003A2CCF"/>
    <w:rsid w:val="003A2EE0"/>
    <w:rsid w:val="003A3280"/>
    <w:rsid w:val="003A4145"/>
    <w:rsid w:val="003A4633"/>
    <w:rsid w:val="003A464E"/>
    <w:rsid w:val="003A4842"/>
    <w:rsid w:val="003A5C37"/>
    <w:rsid w:val="003A6278"/>
    <w:rsid w:val="003A6C1E"/>
    <w:rsid w:val="003A7103"/>
    <w:rsid w:val="003A7A50"/>
    <w:rsid w:val="003B0223"/>
    <w:rsid w:val="003B039B"/>
    <w:rsid w:val="003B16EA"/>
    <w:rsid w:val="003B1A07"/>
    <w:rsid w:val="003B1E1F"/>
    <w:rsid w:val="003B307B"/>
    <w:rsid w:val="003B4217"/>
    <w:rsid w:val="003B4246"/>
    <w:rsid w:val="003B4339"/>
    <w:rsid w:val="003B6077"/>
    <w:rsid w:val="003B7B05"/>
    <w:rsid w:val="003B7FF0"/>
    <w:rsid w:val="003C1733"/>
    <w:rsid w:val="003C1CB7"/>
    <w:rsid w:val="003C1F8F"/>
    <w:rsid w:val="003C2386"/>
    <w:rsid w:val="003C2533"/>
    <w:rsid w:val="003C54E4"/>
    <w:rsid w:val="003C5710"/>
    <w:rsid w:val="003C61FF"/>
    <w:rsid w:val="003C6ED7"/>
    <w:rsid w:val="003D0A58"/>
    <w:rsid w:val="003D0C61"/>
    <w:rsid w:val="003D1B6F"/>
    <w:rsid w:val="003D1E07"/>
    <w:rsid w:val="003D22B3"/>
    <w:rsid w:val="003D319D"/>
    <w:rsid w:val="003D43B7"/>
    <w:rsid w:val="003D6B61"/>
    <w:rsid w:val="003D718D"/>
    <w:rsid w:val="003E03E1"/>
    <w:rsid w:val="003E158B"/>
    <w:rsid w:val="003E15D4"/>
    <w:rsid w:val="003E19C3"/>
    <w:rsid w:val="003E1C8E"/>
    <w:rsid w:val="003E4770"/>
    <w:rsid w:val="003E4A05"/>
    <w:rsid w:val="003E4E43"/>
    <w:rsid w:val="003E5EA3"/>
    <w:rsid w:val="003E5F1A"/>
    <w:rsid w:val="003E7262"/>
    <w:rsid w:val="003F1A58"/>
    <w:rsid w:val="003F2516"/>
    <w:rsid w:val="003F43BD"/>
    <w:rsid w:val="003F463E"/>
    <w:rsid w:val="003F4B30"/>
    <w:rsid w:val="003F4B83"/>
    <w:rsid w:val="003F4BA8"/>
    <w:rsid w:val="003F4C53"/>
    <w:rsid w:val="003F552F"/>
    <w:rsid w:val="003F6E36"/>
    <w:rsid w:val="003F76FC"/>
    <w:rsid w:val="003F7B7E"/>
    <w:rsid w:val="004012E7"/>
    <w:rsid w:val="00402CB1"/>
    <w:rsid w:val="00402E5B"/>
    <w:rsid w:val="0040304D"/>
    <w:rsid w:val="00403293"/>
    <w:rsid w:val="00403ABB"/>
    <w:rsid w:val="00404C75"/>
    <w:rsid w:val="004058E9"/>
    <w:rsid w:val="0040684D"/>
    <w:rsid w:val="00406EA2"/>
    <w:rsid w:val="00407531"/>
    <w:rsid w:val="0040791F"/>
    <w:rsid w:val="00407A93"/>
    <w:rsid w:val="004102CD"/>
    <w:rsid w:val="004108F2"/>
    <w:rsid w:val="0041158C"/>
    <w:rsid w:val="00411ACA"/>
    <w:rsid w:val="00411F5B"/>
    <w:rsid w:val="00412370"/>
    <w:rsid w:val="00413336"/>
    <w:rsid w:val="0041370C"/>
    <w:rsid w:val="00414339"/>
    <w:rsid w:val="00414CAC"/>
    <w:rsid w:val="004152B1"/>
    <w:rsid w:val="00415BEF"/>
    <w:rsid w:val="0041661A"/>
    <w:rsid w:val="00416C13"/>
    <w:rsid w:val="00417A22"/>
    <w:rsid w:val="00420A68"/>
    <w:rsid w:val="004215BA"/>
    <w:rsid w:val="004253D0"/>
    <w:rsid w:val="0042568E"/>
    <w:rsid w:val="0042583C"/>
    <w:rsid w:val="00427209"/>
    <w:rsid w:val="004276CC"/>
    <w:rsid w:val="004315BF"/>
    <w:rsid w:val="00431B23"/>
    <w:rsid w:val="00432C4A"/>
    <w:rsid w:val="00432CF4"/>
    <w:rsid w:val="004347B2"/>
    <w:rsid w:val="00434DF9"/>
    <w:rsid w:val="00434EB1"/>
    <w:rsid w:val="00434F2D"/>
    <w:rsid w:val="00435AA7"/>
    <w:rsid w:val="00437408"/>
    <w:rsid w:val="00440FAB"/>
    <w:rsid w:val="00441447"/>
    <w:rsid w:val="004429C0"/>
    <w:rsid w:val="00443729"/>
    <w:rsid w:val="0044457D"/>
    <w:rsid w:val="00444CB4"/>
    <w:rsid w:val="00445797"/>
    <w:rsid w:val="00445A8F"/>
    <w:rsid w:val="00445B0C"/>
    <w:rsid w:val="004460FF"/>
    <w:rsid w:val="00446940"/>
    <w:rsid w:val="00450224"/>
    <w:rsid w:val="00450360"/>
    <w:rsid w:val="004508B9"/>
    <w:rsid w:val="00450ABC"/>
    <w:rsid w:val="00451AB2"/>
    <w:rsid w:val="0045258D"/>
    <w:rsid w:val="00452C48"/>
    <w:rsid w:val="00453EA1"/>
    <w:rsid w:val="004544A5"/>
    <w:rsid w:val="00454F2F"/>
    <w:rsid w:val="00455DF0"/>
    <w:rsid w:val="0045634D"/>
    <w:rsid w:val="0045759D"/>
    <w:rsid w:val="004575D7"/>
    <w:rsid w:val="004607F2"/>
    <w:rsid w:val="00461955"/>
    <w:rsid w:val="00462171"/>
    <w:rsid w:val="00462539"/>
    <w:rsid w:val="00463647"/>
    <w:rsid w:val="00464015"/>
    <w:rsid w:val="00464168"/>
    <w:rsid w:val="004647AF"/>
    <w:rsid w:val="004654B9"/>
    <w:rsid w:val="00465DA3"/>
    <w:rsid w:val="00466673"/>
    <w:rsid w:val="00466D13"/>
    <w:rsid w:val="00466FBD"/>
    <w:rsid w:val="00470D6E"/>
    <w:rsid w:val="00471A7F"/>
    <w:rsid w:val="0047297C"/>
    <w:rsid w:val="004743A0"/>
    <w:rsid w:val="00474417"/>
    <w:rsid w:val="0047519E"/>
    <w:rsid w:val="004752F6"/>
    <w:rsid w:val="0047541D"/>
    <w:rsid w:val="004755FC"/>
    <w:rsid w:val="00476BAE"/>
    <w:rsid w:val="00477294"/>
    <w:rsid w:val="00480101"/>
    <w:rsid w:val="00480B83"/>
    <w:rsid w:val="00480E0E"/>
    <w:rsid w:val="00482BC4"/>
    <w:rsid w:val="00482C3C"/>
    <w:rsid w:val="00482DED"/>
    <w:rsid w:val="00483486"/>
    <w:rsid w:val="00486F07"/>
    <w:rsid w:val="004879BC"/>
    <w:rsid w:val="004903CE"/>
    <w:rsid w:val="0049103D"/>
    <w:rsid w:val="00491CC1"/>
    <w:rsid w:val="00492085"/>
    <w:rsid w:val="0049215D"/>
    <w:rsid w:val="00492CCD"/>
    <w:rsid w:val="00493510"/>
    <w:rsid w:val="004940ED"/>
    <w:rsid w:val="004945C1"/>
    <w:rsid w:val="00494B46"/>
    <w:rsid w:val="00496EB8"/>
    <w:rsid w:val="00497474"/>
    <w:rsid w:val="004A0617"/>
    <w:rsid w:val="004A0927"/>
    <w:rsid w:val="004A1581"/>
    <w:rsid w:val="004A1C74"/>
    <w:rsid w:val="004A1D1C"/>
    <w:rsid w:val="004A3665"/>
    <w:rsid w:val="004A37EE"/>
    <w:rsid w:val="004A383B"/>
    <w:rsid w:val="004A400E"/>
    <w:rsid w:val="004A47CD"/>
    <w:rsid w:val="004A5EC3"/>
    <w:rsid w:val="004A6AF1"/>
    <w:rsid w:val="004A7129"/>
    <w:rsid w:val="004A7AE7"/>
    <w:rsid w:val="004A7BC9"/>
    <w:rsid w:val="004B2776"/>
    <w:rsid w:val="004B2DEC"/>
    <w:rsid w:val="004B3913"/>
    <w:rsid w:val="004B4100"/>
    <w:rsid w:val="004B48E7"/>
    <w:rsid w:val="004B4E06"/>
    <w:rsid w:val="004B6448"/>
    <w:rsid w:val="004B6E91"/>
    <w:rsid w:val="004B7720"/>
    <w:rsid w:val="004C095B"/>
    <w:rsid w:val="004C18FF"/>
    <w:rsid w:val="004C26E5"/>
    <w:rsid w:val="004C4345"/>
    <w:rsid w:val="004C4658"/>
    <w:rsid w:val="004C4FFE"/>
    <w:rsid w:val="004C5855"/>
    <w:rsid w:val="004C7A28"/>
    <w:rsid w:val="004D184E"/>
    <w:rsid w:val="004D22F1"/>
    <w:rsid w:val="004D3030"/>
    <w:rsid w:val="004D3FC1"/>
    <w:rsid w:val="004D415C"/>
    <w:rsid w:val="004D41D1"/>
    <w:rsid w:val="004D49C8"/>
    <w:rsid w:val="004D5021"/>
    <w:rsid w:val="004D5924"/>
    <w:rsid w:val="004D6EA4"/>
    <w:rsid w:val="004D7208"/>
    <w:rsid w:val="004E03D9"/>
    <w:rsid w:val="004E0844"/>
    <w:rsid w:val="004E0B63"/>
    <w:rsid w:val="004E13E6"/>
    <w:rsid w:val="004E24D7"/>
    <w:rsid w:val="004E3711"/>
    <w:rsid w:val="004E3D1A"/>
    <w:rsid w:val="004E41ED"/>
    <w:rsid w:val="004E455A"/>
    <w:rsid w:val="004E4D48"/>
    <w:rsid w:val="004E5078"/>
    <w:rsid w:val="004E6306"/>
    <w:rsid w:val="004E639C"/>
    <w:rsid w:val="004E70BB"/>
    <w:rsid w:val="004E723B"/>
    <w:rsid w:val="004E79DA"/>
    <w:rsid w:val="004E7BE5"/>
    <w:rsid w:val="004E7D85"/>
    <w:rsid w:val="004F0592"/>
    <w:rsid w:val="004F0F36"/>
    <w:rsid w:val="004F1362"/>
    <w:rsid w:val="004F23E4"/>
    <w:rsid w:val="004F2811"/>
    <w:rsid w:val="004F3902"/>
    <w:rsid w:val="004F4CB3"/>
    <w:rsid w:val="004F4ED8"/>
    <w:rsid w:val="004F7C32"/>
    <w:rsid w:val="005014E6"/>
    <w:rsid w:val="00502912"/>
    <w:rsid w:val="00503A92"/>
    <w:rsid w:val="00503F39"/>
    <w:rsid w:val="00504C49"/>
    <w:rsid w:val="0050526E"/>
    <w:rsid w:val="005058B2"/>
    <w:rsid w:val="0051218E"/>
    <w:rsid w:val="005121D2"/>
    <w:rsid w:val="00512DDE"/>
    <w:rsid w:val="00513BD5"/>
    <w:rsid w:val="00514E51"/>
    <w:rsid w:val="005153D2"/>
    <w:rsid w:val="0051571B"/>
    <w:rsid w:val="005157C0"/>
    <w:rsid w:val="0051621D"/>
    <w:rsid w:val="00516373"/>
    <w:rsid w:val="00517834"/>
    <w:rsid w:val="005207F3"/>
    <w:rsid w:val="00520C9B"/>
    <w:rsid w:val="00520E14"/>
    <w:rsid w:val="005218C0"/>
    <w:rsid w:val="00521F2D"/>
    <w:rsid w:val="00522E0E"/>
    <w:rsid w:val="005237B4"/>
    <w:rsid w:val="0052532A"/>
    <w:rsid w:val="00525903"/>
    <w:rsid w:val="00525C59"/>
    <w:rsid w:val="005261A9"/>
    <w:rsid w:val="00527EF9"/>
    <w:rsid w:val="00530259"/>
    <w:rsid w:val="0053151A"/>
    <w:rsid w:val="00532414"/>
    <w:rsid w:val="005330DE"/>
    <w:rsid w:val="0053460C"/>
    <w:rsid w:val="00534D81"/>
    <w:rsid w:val="00534FBF"/>
    <w:rsid w:val="00535E69"/>
    <w:rsid w:val="0053741D"/>
    <w:rsid w:val="005405B8"/>
    <w:rsid w:val="00540D64"/>
    <w:rsid w:val="00540E40"/>
    <w:rsid w:val="005411F9"/>
    <w:rsid w:val="0054197A"/>
    <w:rsid w:val="00541CCB"/>
    <w:rsid w:val="00544416"/>
    <w:rsid w:val="005446A3"/>
    <w:rsid w:val="00545CF9"/>
    <w:rsid w:val="00545D79"/>
    <w:rsid w:val="00547658"/>
    <w:rsid w:val="00550005"/>
    <w:rsid w:val="00551912"/>
    <w:rsid w:val="0055258A"/>
    <w:rsid w:val="005546D7"/>
    <w:rsid w:val="0055560B"/>
    <w:rsid w:val="00555DF2"/>
    <w:rsid w:val="005562C8"/>
    <w:rsid w:val="00556A17"/>
    <w:rsid w:val="005612B6"/>
    <w:rsid w:val="0056428F"/>
    <w:rsid w:val="005655AF"/>
    <w:rsid w:val="00565A9A"/>
    <w:rsid w:val="00567C30"/>
    <w:rsid w:val="00570033"/>
    <w:rsid w:val="00571FF0"/>
    <w:rsid w:val="00572706"/>
    <w:rsid w:val="00572F78"/>
    <w:rsid w:val="00573D7A"/>
    <w:rsid w:val="00574669"/>
    <w:rsid w:val="005751AB"/>
    <w:rsid w:val="00575283"/>
    <w:rsid w:val="0057559C"/>
    <w:rsid w:val="0057563D"/>
    <w:rsid w:val="005765B8"/>
    <w:rsid w:val="00577AAA"/>
    <w:rsid w:val="005807DE"/>
    <w:rsid w:val="00581AC0"/>
    <w:rsid w:val="0058287F"/>
    <w:rsid w:val="00582C1E"/>
    <w:rsid w:val="0058366A"/>
    <w:rsid w:val="00583FA1"/>
    <w:rsid w:val="005841C3"/>
    <w:rsid w:val="00584310"/>
    <w:rsid w:val="00584A40"/>
    <w:rsid w:val="00584A63"/>
    <w:rsid w:val="00585604"/>
    <w:rsid w:val="00586E1F"/>
    <w:rsid w:val="00587247"/>
    <w:rsid w:val="00587677"/>
    <w:rsid w:val="00587891"/>
    <w:rsid w:val="00590672"/>
    <w:rsid w:val="0059070C"/>
    <w:rsid w:val="00590D21"/>
    <w:rsid w:val="00591AED"/>
    <w:rsid w:val="0059232C"/>
    <w:rsid w:val="00592D32"/>
    <w:rsid w:val="005940B6"/>
    <w:rsid w:val="005941AE"/>
    <w:rsid w:val="00594408"/>
    <w:rsid w:val="005957A9"/>
    <w:rsid w:val="00596E9E"/>
    <w:rsid w:val="00596F42"/>
    <w:rsid w:val="00596F6A"/>
    <w:rsid w:val="005974FE"/>
    <w:rsid w:val="0059768C"/>
    <w:rsid w:val="00597A4C"/>
    <w:rsid w:val="00597DA4"/>
    <w:rsid w:val="00597ECD"/>
    <w:rsid w:val="005A034D"/>
    <w:rsid w:val="005A0B9C"/>
    <w:rsid w:val="005A11F3"/>
    <w:rsid w:val="005A1798"/>
    <w:rsid w:val="005A339E"/>
    <w:rsid w:val="005A3C3F"/>
    <w:rsid w:val="005A3EE0"/>
    <w:rsid w:val="005A4695"/>
    <w:rsid w:val="005A496D"/>
    <w:rsid w:val="005A518B"/>
    <w:rsid w:val="005A520E"/>
    <w:rsid w:val="005A5B8A"/>
    <w:rsid w:val="005A5CE3"/>
    <w:rsid w:val="005A6F25"/>
    <w:rsid w:val="005A6F9B"/>
    <w:rsid w:val="005A7897"/>
    <w:rsid w:val="005A7F1F"/>
    <w:rsid w:val="005B03E0"/>
    <w:rsid w:val="005B0A57"/>
    <w:rsid w:val="005B1856"/>
    <w:rsid w:val="005B28B1"/>
    <w:rsid w:val="005B2FC8"/>
    <w:rsid w:val="005B34EF"/>
    <w:rsid w:val="005B445E"/>
    <w:rsid w:val="005B587A"/>
    <w:rsid w:val="005B6336"/>
    <w:rsid w:val="005B6E3F"/>
    <w:rsid w:val="005C08EB"/>
    <w:rsid w:val="005C09C5"/>
    <w:rsid w:val="005C0A63"/>
    <w:rsid w:val="005C224F"/>
    <w:rsid w:val="005C2A17"/>
    <w:rsid w:val="005C3FAE"/>
    <w:rsid w:val="005C58A5"/>
    <w:rsid w:val="005C7B4E"/>
    <w:rsid w:val="005D0210"/>
    <w:rsid w:val="005D2E8F"/>
    <w:rsid w:val="005D2EBB"/>
    <w:rsid w:val="005D343A"/>
    <w:rsid w:val="005D3A00"/>
    <w:rsid w:val="005D4073"/>
    <w:rsid w:val="005D4ECD"/>
    <w:rsid w:val="005D4EFE"/>
    <w:rsid w:val="005D5BFA"/>
    <w:rsid w:val="005D61DA"/>
    <w:rsid w:val="005D72F3"/>
    <w:rsid w:val="005D7CA0"/>
    <w:rsid w:val="005D7E20"/>
    <w:rsid w:val="005E0524"/>
    <w:rsid w:val="005E0546"/>
    <w:rsid w:val="005E0FF4"/>
    <w:rsid w:val="005E1994"/>
    <w:rsid w:val="005E1B28"/>
    <w:rsid w:val="005E1B7D"/>
    <w:rsid w:val="005E2271"/>
    <w:rsid w:val="005E2682"/>
    <w:rsid w:val="005E2C0F"/>
    <w:rsid w:val="005E3D57"/>
    <w:rsid w:val="005E3E3A"/>
    <w:rsid w:val="005E3F04"/>
    <w:rsid w:val="005E4D94"/>
    <w:rsid w:val="005E54F1"/>
    <w:rsid w:val="005E5775"/>
    <w:rsid w:val="005E6CDA"/>
    <w:rsid w:val="005E710B"/>
    <w:rsid w:val="005F2885"/>
    <w:rsid w:val="005F299A"/>
    <w:rsid w:val="005F4BD8"/>
    <w:rsid w:val="005F4CF6"/>
    <w:rsid w:val="005F4F4B"/>
    <w:rsid w:val="005F5A8E"/>
    <w:rsid w:val="005F659D"/>
    <w:rsid w:val="005F75E7"/>
    <w:rsid w:val="0060208B"/>
    <w:rsid w:val="00602F2B"/>
    <w:rsid w:val="006041F7"/>
    <w:rsid w:val="00605003"/>
    <w:rsid w:val="006054D9"/>
    <w:rsid w:val="00605894"/>
    <w:rsid w:val="00606C7F"/>
    <w:rsid w:val="00607F37"/>
    <w:rsid w:val="0061001F"/>
    <w:rsid w:val="00610AE2"/>
    <w:rsid w:val="00610B86"/>
    <w:rsid w:val="006119E6"/>
    <w:rsid w:val="006127E5"/>
    <w:rsid w:val="006131C8"/>
    <w:rsid w:val="00613B11"/>
    <w:rsid w:val="00613DA2"/>
    <w:rsid w:val="006145B2"/>
    <w:rsid w:val="006154D8"/>
    <w:rsid w:val="0061787A"/>
    <w:rsid w:val="00617B74"/>
    <w:rsid w:val="00620891"/>
    <w:rsid w:val="006211AC"/>
    <w:rsid w:val="00621997"/>
    <w:rsid w:val="00621C48"/>
    <w:rsid w:val="00622016"/>
    <w:rsid w:val="006222F5"/>
    <w:rsid w:val="00622CFE"/>
    <w:rsid w:val="0062340E"/>
    <w:rsid w:val="00624EFE"/>
    <w:rsid w:val="0062518A"/>
    <w:rsid w:val="0062576A"/>
    <w:rsid w:val="00625770"/>
    <w:rsid w:val="00625F6A"/>
    <w:rsid w:val="00626705"/>
    <w:rsid w:val="0062688B"/>
    <w:rsid w:val="0062738A"/>
    <w:rsid w:val="00627A74"/>
    <w:rsid w:val="00631132"/>
    <w:rsid w:val="00631279"/>
    <w:rsid w:val="006316AA"/>
    <w:rsid w:val="00631A14"/>
    <w:rsid w:val="00631E1B"/>
    <w:rsid w:val="006322D7"/>
    <w:rsid w:val="00632795"/>
    <w:rsid w:val="00634C57"/>
    <w:rsid w:val="00635846"/>
    <w:rsid w:val="00635BEA"/>
    <w:rsid w:val="006363BC"/>
    <w:rsid w:val="00637B91"/>
    <w:rsid w:val="0064000B"/>
    <w:rsid w:val="006413E5"/>
    <w:rsid w:val="00641B3F"/>
    <w:rsid w:val="00642290"/>
    <w:rsid w:val="0064242B"/>
    <w:rsid w:val="00642462"/>
    <w:rsid w:val="00642835"/>
    <w:rsid w:val="00642B2B"/>
    <w:rsid w:val="006436CB"/>
    <w:rsid w:val="00644049"/>
    <w:rsid w:val="006440A9"/>
    <w:rsid w:val="00645437"/>
    <w:rsid w:val="0064612C"/>
    <w:rsid w:val="0064680E"/>
    <w:rsid w:val="00651EDE"/>
    <w:rsid w:val="006522E8"/>
    <w:rsid w:val="00654E1E"/>
    <w:rsid w:val="00655A64"/>
    <w:rsid w:val="00655FD7"/>
    <w:rsid w:val="00656171"/>
    <w:rsid w:val="00656812"/>
    <w:rsid w:val="006571A9"/>
    <w:rsid w:val="00657F3C"/>
    <w:rsid w:val="006625D4"/>
    <w:rsid w:val="006635D2"/>
    <w:rsid w:val="00665041"/>
    <w:rsid w:val="00665CB0"/>
    <w:rsid w:val="00666312"/>
    <w:rsid w:val="0066642A"/>
    <w:rsid w:val="00666A49"/>
    <w:rsid w:val="00666BB4"/>
    <w:rsid w:val="00666F9C"/>
    <w:rsid w:val="00667069"/>
    <w:rsid w:val="00667F99"/>
    <w:rsid w:val="00670701"/>
    <w:rsid w:val="00671452"/>
    <w:rsid w:val="00672135"/>
    <w:rsid w:val="00673208"/>
    <w:rsid w:val="0067341F"/>
    <w:rsid w:val="0067343C"/>
    <w:rsid w:val="0067433C"/>
    <w:rsid w:val="0067465D"/>
    <w:rsid w:val="00674935"/>
    <w:rsid w:val="00674F2A"/>
    <w:rsid w:val="00675325"/>
    <w:rsid w:val="0067539C"/>
    <w:rsid w:val="00676115"/>
    <w:rsid w:val="006764E3"/>
    <w:rsid w:val="00676B07"/>
    <w:rsid w:val="00677CB5"/>
    <w:rsid w:val="00677D84"/>
    <w:rsid w:val="006803FE"/>
    <w:rsid w:val="00681B26"/>
    <w:rsid w:val="00681C15"/>
    <w:rsid w:val="00681EFD"/>
    <w:rsid w:val="0068213F"/>
    <w:rsid w:val="006824F7"/>
    <w:rsid w:val="00682C1C"/>
    <w:rsid w:val="006831F7"/>
    <w:rsid w:val="00683E28"/>
    <w:rsid w:val="00684FE8"/>
    <w:rsid w:val="006852BD"/>
    <w:rsid w:val="0068572E"/>
    <w:rsid w:val="00685ABB"/>
    <w:rsid w:val="00685B60"/>
    <w:rsid w:val="00685DA0"/>
    <w:rsid w:val="00687381"/>
    <w:rsid w:val="006916C7"/>
    <w:rsid w:val="006928AF"/>
    <w:rsid w:val="00693F99"/>
    <w:rsid w:val="00695C1C"/>
    <w:rsid w:val="00696013"/>
    <w:rsid w:val="00696E2A"/>
    <w:rsid w:val="006A0DFF"/>
    <w:rsid w:val="006A114E"/>
    <w:rsid w:val="006A1E15"/>
    <w:rsid w:val="006A278F"/>
    <w:rsid w:val="006A2C9F"/>
    <w:rsid w:val="006A4710"/>
    <w:rsid w:val="006A530C"/>
    <w:rsid w:val="006A56EE"/>
    <w:rsid w:val="006A5C09"/>
    <w:rsid w:val="006A693E"/>
    <w:rsid w:val="006A6DFB"/>
    <w:rsid w:val="006A731B"/>
    <w:rsid w:val="006A7B38"/>
    <w:rsid w:val="006B0F62"/>
    <w:rsid w:val="006B126B"/>
    <w:rsid w:val="006B1994"/>
    <w:rsid w:val="006B28AE"/>
    <w:rsid w:val="006B3A4B"/>
    <w:rsid w:val="006B4B58"/>
    <w:rsid w:val="006B5038"/>
    <w:rsid w:val="006B53F9"/>
    <w:rsid w:val="006B5816"/>
    <w:rsid w:val="006B629F"/>
    <w:rsid w:val="006B6307"/>
    <w:rsid w:val="006B63CB"/>
    <w:rsid w:val="006B6ACC"/>
    <w:rsid w:val="006B7044"/>
    <w:rsid w:val="006B70B1"/>
    <w:rsid w:val="006B7630"/>
    <w:rsid w:val="006B7E38"/>
    <w:rsid w:val="006C017B"/>
    <w:rsid w:val="006C08AA"/>
    <w:rsid w:val="006C0A31"/>
    <w:rsid w:val="006C3295"/>
    <w:rsid w:val="006C4A35"/>
    <w:rsid w:val="006C5663"/>
    <w:rsid w:val="006C5ED0"/>
    <w:rsid w:val="006C705F"/>
    <w:rsid w:val="006C7313"/>
    <w:rsid w:val="006C76CE"/>
    <w:rsid w:val="006C799F"/>
    <w:rsid w:val="006C7D88"/>
    <w:rsid w:val="006D044C"/>
    <w:rsid w:val="006D19E6"/>
    <w:rsid w:val="006D35CD"/>
    <w:rsid w:val="006D3634"/>
    <w:rsid w:val="006D46C8"/>
    <w:rsid w:val="006D4FC3"/>
    <w:rsid w:val="006D771E"/>
    <w:rsid w:val="006D7737"/>
    <w:rsid w:val="006E0355"/>
    <w:rsid w:val="006E1277"/>
    <w:rsid w:val="006E29A4"/>
    <w:rsid w:val="006E38D9"/>
    <w:rsid w:val="006E4148"/>
    <w:rsid w:val="006E4D4C"/>
    <w:rsid w:val="006E60E1"/>
    <w:rsid w:val="006E78A3"/>
    <w:rsid w:val="006F1BFE"/>
    <w:rsid w:val="006F1E58"/>
    <w:rsid w:val="006F251F"/>
    <w:rsid w:val="006F29A7"/>
    <w:rsid w:val="006F3532"/>
    <w:rsid w:val="006F37E7"/>
    <w:rsid w:val="006F510B"/>
    <w:rsid w:val="006F6199"/>
    <w:rsid w:val="006F6435"/>
    <w:rsid w:val="006F6B5D"/>
    <w:rsid w:val="006F726C"/>
    <w:rsid w:val="006F7468"/>
    <w:rsid w:val="006F7A5E"/>
    <w:rsid w:val="006F7C18"/>
    <w:rsid w:val="006F7DCC"/>
    <w:rsid w:val="007005A3"/>
    <w:rsid w:val="00701D14"/>
    <w:rsid w:val="00701F23"/>
    <w:rsid w:val="00702000"/>
    <w:rsid w:val="00702D03"/>
    <w:rsid w:val="00703EEF"/>
    <w:rsid w:val="0070447D"/>
    <w:rsid w:val="007052E9"/>
    <w:rsid w:val="00705516"/>
    <w:rsid w:val="00705996"/>
    <w:rsid w:val="00706968"/>
    <w:rsid w:val="00706AAF"/>
    <w:rsid w:val="0071060F"/>
    <w:rsid w:val="00713735"/>
    <w:rsid w:val="00713A99"/>
    <w:rsid w:val="0071701B"/>
    <w:rsid w:val="00717682"/>
    <w:rsid w:val="0071784E"/>
    <w:rsid w:val="007212EC"/>
    <w:rsid w:val="00722AD3"/>
    <w:rsid w:val="00723355"/>
    <w:rsid w:val="007237A8"/>
    <w:rsid w:val="00723CA5"/>
    <w:rsid w:val="00724FEC"/>
    <w:rsid w:val="00726587"/>
    <w:rsid w:val="00726E9D"/>
    <w:rsid w:val="007301CF"/>
    <w:rsid w:val="00730B31"/>
    <w:rsid w:val="00731093"/>
    <w:rsid w:val="00731E1A"/>
    <w:rsid w:val="00732A3D"/>
    <w:rsid w:val="00732BE8"/>
    <w:rsid w:val="00732DED"/>
    <w:rsid w:val="00733020"/>
    <w:rsid w:val="00735C70"/>
    <w:rsid w:val="00735FBD"/>
    <w:rsid w:val="00737BA3"/>
    <w:rsid w:val="00740F36"/>
    <w:rsid w:val="00742CC2"/>
    <w:rsid w:val="00743B68"/>
    <w:rsid w:val="0074445A"/>
    <w:rsid w:val="00745267"/>
    <w:rsid w:val="0074580B"/>
    <w:rsid w:val="00746AD9"/>
    <w:rsid w:val="00747142"/>
    <w:rsid w:val="0074721C"/>
    <w:rsid w:val="00747F96"/>
    <w:rsid w:val="00747F9E"/>
    <w:rsid w:val="007500EA"/>
    <w:rsid w:val="007504D6"/>
    <w:rsid w:val="007507A2"/>
    <w:rsid w:val="00750848"/>
    <w:rsid w:val="00750BD8"/>
    <w:rsid w:val="00750E6E"/>
    <w:rsid w:val="00751417"/>
    <w:rsid w:val="0075219B"/>
    <w:rsid w:val="00753034"/>
    <w:rsid w:val="00753243"/>
    <w:rsid w:val="00753ACD"/>
    <w:rsid w:val="00754613"/>
    <w:rsid w:val="00755288"/>
    <w:rsid w:val="007560F1"/>
    <w:rsid w:val="00756306"/>
    <w:rsid w:val="00756D16"/>
    <w:rsid w:val="007570B6"/>
    <w:rsid w:val="0075773D"/>
    <w:rsid w:val="007577CD"/>
    <w:rsid w:val="00757F75"/>
    <w:rsid w:val="007604BE"/>
    <w:rsid w:val="0076114A"/>
    <w:rsid w:val="0076141C"/>
    <w:rsid w:val="0076170F"/>
    <w:rsid w:val="00762FDD"/>
    <w:rsid w:val="007639DD"/>
    <w:rsid w:val="00765108"/>
    <w:rsid w:val="00765186"/>
    <w:rsid w:val="0076577E"/>
    <w:rsid w:val="00765C32"/>
    <w:rsid w:val="00765F12"/>
    <w:rsid w:val="00766B7C"/>
    <w:rsid w:val="00767801"/>
    <w:rsid w:val="007702B9"/>
    <w:rsid w:val="00772295"/>
    <w:rsid w:val="00773B95"/>
    <w:rsid w:val="007752EA"/>
    <w:rsid w:val="00775428"/>
    <w:rsid w:val="007767EB"/>
    <w:rsid w:val="007776C0"/>
    <w:rsid w:val="0077795C"/>
    <w:rsid w:val="00777B02"/>
    <w:rsid w:val="00780CBF"/>
    <w:rsid w:val="0078170B"/>
    <w:rsid w:val="00781FE4"/>
    <w:rsid w:val="00782BEB"/>
    <w:rsid w:val="007830D6"/>
    <w:rsid w:val="00784648"/>
    <w:rsid w:val="00784AF6"/>
    <w:rsid w:val="00784B8B"/>
    <w:rsid w:val="00784BED"/>
    <w:rsid w:val="0078520D"/>
    <w:rsid w:val="00785C01"/>
    <w:rsid w:val="0078726F"/>
    <w:rsid w:val="007879B0"/>
    <w:rsid w:val="00790099"/>
    <w:rsid w:val="00790712"/>
    <w:rsid w:val="007908FF"/>
    <w:rsid w:val="00791D0A"/>
    <w:rsid w:val="00792769"/>
    <w:rsid w:val="00792AE0"/>
    <w:rsid w:val="0079383E"/>
    <w:rsid w:val="00793CF2"/>
    <w:rsid w:val="00794403"/>
    <w:rsid w:val="00794CCF"/>
    <w:rsid w:val="00794E54"/>
    <w:rsid w:val="00796C85"/>
    <w:rsid w:val="007970F0"/>
    <w:rsid w:val="00797331"/>
    <w:rsid w:val="0079771B"/>
    <w:rsid w:val="007A0976"/>
    <w:rsid w:val="007A0D13"/>
    <w:rsid w:val="007A13F8"/>
    <w:rsid w:val="007A1BCF"/>
    <w:rsid w:val="007A1C64"/>
    <w:rsid w:val="007A304E"/>
    <w:rsid w:val="007A30BC"/>
    <w:rsid w:val="007A450E"/>
    <w:rsid w:val="007A6657"/>
    <w:rsid w:val="007A6D87"/>
    <w:rsid w:val="007B3C2A"/>
    <w:rsid w:val="007B3F38"/>
    <w:rsid w:val="007B4CC2"/>
    <w:rsid w:val="007B4D75"/>
    <w:rsid w:val="007B5908"/>
    <w:rsid w:val="007B5E87"/>
    <w:rsid w:val="007B6133"/>
    <w:rsid w:val="007B6668"/>
    <w:rsid w:val="007B7517"/>
    <w:rsid w:val="007B7640"/>
    <w:rsid w:val="007B77E5"/>
    <w:rsid w:val="007C029D"/>
    <w:rsid w:val="007C0A89"/>
    <w:rsid w:val="007C1D9A"/>
    <w:rsid w:val="007C2D37"/>
    <w:rsid w:val="007C2FB9"/>
    <w:rsid w:val="007C3AD6"/>
    <w:rsid w:val="007C4541"/>
    <w:rsid w:val="007C6A93"/>
    <w:rsid w:val="007C72CA"/>
    <w:rsid w:val="007D0176"/>
    <w:rsid w:val="007D13B6"/>
    <w:rsid w:val="007D1508"/>
    <w:rsid w:val="007D1CED"/>
    <w:rsid w:val="007D24FA"/>
    <w:rsid w:val="007D264F"/>
    <w:rsid w:val="007D2754"/>
    <w:rsid w:val="007D383E"/>
    <w:rsid w:val="007D3AFE"/>
    <w:rsid w:val="007D40EC"/>
    <w:rsid w:val="007D4515"/>
    <w:rsid w:val="007D588C"/>
    <w:rsid w:val="007D590D"/>
    <w:rsid w:val="007D6118"/>
    <w:rsid w:val="007D67DE"/>
    <w:rsid w:val="007D6F8A"/>
    <w:rsid w:val="007D7A67"/>
    <w:rsid w:val="007E0365"/>
    <w:rsid w:val="007E0844"/>
    <w:rsid w:val="007E14B6"/>
    <w:rsid w:val="007E194A"/>
    <w:rsid w:val="007E4345"/>
    <w:rsid w:val="007E6843"/>
    <w:rsid w:val="007E6E49"/>
    <w:rsid w:val="007E7750"/>
    <w:rsid w:val="007F0DED"/>
    <w:rsid w:val="007F0EB5"/>
    <w:rsid w:val="007F1502"/>
    <w:rsid w:val="007F2783"/>
    <w:rsid w:val="007F2CB6"/>
    <w:rsid w:val="007F324C"/>
    <w:rsid w:val="007F371D"/>
    <w:rsid w:val="007F3DBB"/>
    <w:rsid w:val="007F40CB"/>
    <w:rsid w:val="007F44BC"/>
    <w:rsid w:val="007F596E"/>
    <w:rsid w:val="007F68DF"/>
    <w:rsid w:val="007F7622"/>
    <w:rsid w:val="007F7956"/>
    <w:rsid w:val="00800C17"/>
    <w:rsid w:val="008018CC"/>
    <w:rsid w:val="00803F31"/>
    <w:rsid w:val="00804221"/>
    <w:rsid w:val="008042A8"/>
    <w:rsid w:val="008074C8"/>
    <w:rsid w:val="008119C3"/>
    <w:rsid w:val="0081272B"/>
    <w:rsid w:val="00814A07"/>
    <w:rsid w:val="008153FC"/>
    <w:rsid w:val="008157A4"/>
    <w:rsid w:val="00815EDC"/>
    <w:rsid w:val="00815F6D"/>
    <w:rsid w:val="00816B11"/>
    <w:rsid w:val="008170E6"/>
    <w:rsid w:val="00820485"/>
    <w:rsid w:val="00821595"/>
    <w:rsid w:val="00821A53"/>
    <w:rsid w:val="00821E80"/>
    <w:rsid w:val="0082263B"/>
    <w:rsid w:val="008229E8"/>
    <w:rsid w:val="0082349B"/>
    <w:rsid w:val="008234A0"/>
    <w:rsid w:val="008237D5"/>
    <w:rsid w:val="0082459E"/>
    <w:rsid w:val="008256DD"/>
    <w:rsid w:val="008271BD"/>
    <w:rsid w:val="00830566"/>
    <w:rsid w:val="008306F6"/>
    <w:rsid w:val="00830F8A"/>
    <w:rsid w:val="0083101E"/>
    <w:rsid w:val="0083222C"/>
    <w:rsid w:val="00832C26"/>
    <w:rsid w:val="00832D64"/>
    <w:rsid w:val="00836FC5"/>
    <w:rsid w:val="008373E0"/>
    <w:rsid w:val="00837B30"/>
    <w:rsid w:val="008401BB"/>
    <w:rsid w:val="00843AEF"/>
    <w:rsid w:val="0084501F"/>
    <w:rsid w:val="008457D9"/>
    <w:rsid w:val="00846881"/>
    <w:rsid w:val="00846C42"/>
    <w:rsid w:val="00846DEC"/>
    <w:rsid w:val="008472FD"/>
    <w:rsid w:val="008504B7"/>
    <w:rsid w:val="00850902"/>
    <w:rsid w:val="00850BD6"/>
    <w:rsid w:val="008513AF"/>
    <w:rsid w:val="00852368"/>
    <w:rsid w:val="00853962"/>
    <w:rsid w:val="00854B3D"/>
    <w:rsid w:val="008560CB"/>
    <w:rsid w:val="00856371"/>
    <w:rsid w:val="00857233"/>
    <w:rsid w:val="00857947"/>
    <w:rsid w:val="00857DEA"/>
    <w:rsid w:val="00860E5B"/>
    <w:rsid w:val="00861A09"/>
    <w:rsid w:val="008637D3"/>
    <w:rsid w:val="0086493A"/>
    <w:rsid w:val="00864BBF"/>
    <w:rsid w:val="00864D0F"/>
    <w:rsid w:val="00865970"/>
    <w:rsid w:val="00866C0F"/>
    <w:rsid w:val="00866E75"/>
    <w:rsid w:val="008670B3"/>
    <w:rsid w:val="00867BE2"/>
    <w:rsid w:val="0087066D"/>
    <w:rsid w:val="008715F4"/>
    <w:rsid w:val="008720DC"/>
    <w:rsid w:val="00873167"/>
    <w:rsid w:val="00874181"/>
    <w:rsid w:val="00874AD0"/>
    <w:rsid w:val="00874BFE"/>
    <w:rsid w:val="0087523D"/>
    <w:rsid w:val="008761FB"/>
    <w:rsid w:val="0087629C"/>
    <w:rsid w:val="00876AC6"/>
    <w:rsid w:val="00880640"/>
    <w:rsid w:val="00881422"/>
    <w:rsid w:val="00882A23"/>
    <w:rsid w:val="00882CD0"/>
    <w:rsid w:val="0088303D"/>
    <w:rsid w:val="0088355A"/>
    <w:rsid w:val="008844A4"/>
    <w:rsid w:val="00886D1A"/>
    <w:rsid w:val="00887D57"/>
    <w:rsid w:val="0089029E"/>
    <w:rsid w:val="00890C05"/>
    <w:rsid w:val="00891298"/>
    <w:rsid w:val="0089554E"/>
    <w:rsid w:val="00896004"/>
    <w:rsid w:val="00896A8A"/>
    <w:rsid w:val="00896C69"/>
    <w:rsid w:val="00897A4F"/>
    <w:rsid w:val="00897C9E"/>
    <w:rsid w:val="00897D70"/>
    <w:rsid w:val="008A03A1"/>
    <w:rsid w:val="008A0888"/>
    <w:rsid w:val="008A09FB"/>
    <w:rsid w:val="008A0B1E"/>
    <w:rsid w:val="008A1886"/>
    <w:rsid w:val="008A19E7"/>
    <w:rsid w:val="008A2349"/>
    <w:rsid w:val="008A2626"/>
    <w:rsid w:val="008A2D17"/>
    <w:rsid w:val="008A340A"/>
    <w:rsid w:val="008A391D"/>
    <w:rsid w:val="008A4895"/>
    <w:rsid w:val="008A515D"/>
    <w:rsid w:val="008A5A3E"/>
    <w:rsid w:val="008A61F4"/>
    <w:rsid w:val="008A65C9"/>
    <w:rsid w:val="008A668D"/>
    <w:rsid w:val="008A7418"/>
    <w:rsid w:val="008A7649"/>
    <w:rsid w:val="008A7A42"/>
    <w:rsid w:val="008A7DC6"/>
    <w:rsid w:val="008A7E20"/>
    <w:rsid w:val="008B23E2"/>
    <w:rsid w:val="008B253F"/>
    <w:rsid w:val="008B2891"/>
    <w:rsid w:val="008B35CC"/>
    <w:rsid w:val="008B3C6B"/>
    <w:rsid w:val="008B45E8"/>
    <w:rsid w:val="008B50D9"/>
    <w:rsid w:val="008B5631"/>
    <w:rsid w:val="008B574D"/>
    <w:rsid w:val="008B6469"/>
    <w:rsid w:val="008B7D56"/>
    <w:rsid w:val="008C0DB3"/>
    <w:rsid w:val="008C34F7"/>
    <w:rsid w:val="008C36F4"/>
    <w:rsid w:val="008C469B"/>
    <w:rsid w:val="008C65F4"/>
    <w:rsid w:val="008C74E9"/>
    <w:rsid w:val="008C79D4"/>
    <w:rsid w:val="008D0C63"/>
    <w:rsid w:val="008D173B"/>
    <w:rsid w:val="008D17E0"/>
    <w:rsid w:val="008D1A03"/>
    <w:rsid w:val="008D2F57"/>
    <w:rsid w:val="008D3C22"/>
    <w:rsid w:val="008D476C"/>
    <w:rsid w:val="008D4B9A"/>
    <w:rsid w:val="008D52A5"/>
    <w:rsid w:val="008D6DD7"/>
    <w:rsid w:val="008E16DF"/>
    <w:rsid w:val="008E3AC8"/>
    <w:rsid w:val="008E3C4B"/>
    <w:rsid w:val="008E3DDF"/>
    <w:rsid w:val="008E3F5E"/>
    <w:rsid w:val="008E4074"/>
    <w:rsid w:val="008E5737"/>
    <w:rsid w:val="008E678C"/>
    <w:rsid w:val="008E69D3"/>
    <w:rsid w:val="008E71F2"/>
    <w:rsid w:val="008E7D3A"/>
    <w:rsid w:val="008F02DF"/>
    <w:rsid w:val="008F05F4"/>
    <w:rsid w:val="008F0C62"/>
    <w:rsid w:val="008F3164"/>
    <w:rsid w:val="008F4357"/>
    <w:rsid w:val="008F47FA"/>
    <w:rsid w:val="008F4BAD"/>
    <w:rsid w:val="008F6F25"/>
    <w:rsid w:val="00901817"/>
    <w:rsid w:val="0090221D"/>
    <w:rsid w:val="009024F3"/>
    <w:rsid w:val="009025D6"/>
    <w:rsid w:val="009028BE"/>
    <w:rsid w:val="00902BBD"/>
    <w:rsid w:val="00903130"/>
    <w:rsid w:val="00903819"/>
    <w:rsid w:val="00904BC7"/>
    <w:rsid w:val="00905247"/>
    <w:rsid w:val="009054CB"/>
    <w:rsid w:val="00905505"/>
    <w:rsid w:val="009059B7"/>
    <w:rsid w:val="009067A3"/>
    <w:rsid w:val="0090717A"/>
    <w:rsid w:val="00907948"/>
    <w:rsid w:val="009100D2"/>
    <w:rsid w:val="00911964"/>
    <w:rsid w:val="00911A50"/>
    <w:rsid w:val="00912004"/>
    <w:rsid w:val="00912D72"/>
    <w:rsid w:val="00912E36"/>
    <w:rsid w:val="00913802"/>
    <w:rsid w:val="00913E72"/>
    <w:rsid w:val="00914BAB"/>
    <w:rsid w:val="00915120"/>
    <w:rsid w:val="009164A8"/>
    <w:rsid w:val="009170B5"/>
    <w:rsid w:val="00917C10"/>
    <w:rsid w:val="00920A19"/>
    <w:rsid w:val="00921C90"/>
    <w:rsid w:val="009221F7"/>
    <w:rsid w:val="00922ABF"/>
    <w:rsid w:val="00923923"/>
    <w:rsid w:val="00923D85"/>
    <w:rsid w:val="00925C0B"/>
    <w:rsid w:val="009267D5"/>
    <w:rsid w:val="00927261"/>
    <w:rsid w:val="0093241D"/>
    <w:rsid w:val="00933643"/>
    <w:rsid w:val="0093562C"/>
    <w:rsid w:val="0093698D"/>
    <w:rsid w:val="00937C5A"/>
    <w:rsid w:val="0094008D"/>
    <w:rsid w:val="00940118"/>
    <w:rsid w:val="009402DB"/>
    <w:rsid w:val="00941312"/>
    <w:rsid w:val="0094223F"/>
    <w:rsid w:val="00942692"/>
    <w:rsid w:val="00943F5B"/>
    <w:rsid w:val="0094427B"/>
    <w:rsid w:val="00945277"/>
    <w:rsid w:val="009458AF"/>
    <w:rsid w:val="00945D17"/>
    <w:rsid w:val="00945E2E"/>
    <w:rsid w:val="00946044"/>
    <w:rsid w:val="00946BDE"/>
    <w:rsid w:val="00947036"/>
    <w:rsid w:val="00951C61"/>
    <w:rsid w:val="009521F1"/>
    <w:rsid w:val="00952608"/>
    <w:rsid w:val="0095414E"/>
    <w:rsid w:val="00954EC6"/>
    <w:rsid w:val="009554ED"/>
    <w:rsid w:val="00956690"/>
    <w:rsid w:val="00957391"/>
    <w:rsid w:val="00957D40"/>
    <w:rsid w:val="0096009F"/>
    <w:rsid w:val="00960FC3"/>
    <w:rsid w:val="009619A3"/>
    <w:rsid w:val="009625E8"/>
    <w:rsid w:val="0096291F"/>
    <w:rsid w:val="009629E7"/>
    <w:rsid w:val="009630DE"/>
    <w:rsid w:val="00963ECB"/>
    <w:rsid w:val="00965D01"/>
    <w:rsid w:val="0096648C"/>
    <w:rsid w:val="009670E0"/>
    <w:rsid w:val="00967165"/>
    <w:rsid w:val="00967272"/>
    <w:rsid w:val="00970685"/>
    <w:rsid w:val="00971C28"/>
    <w:rsid w:val="00971ED1"/>
    <w:rsid w:val="00972321"/>
    <w:rsid w:val="00972386"/>
    <w:rsid w:val="00972579"/>
    <w:rsid w:val="009739BE"/>
    <w:rsid w:val="00975D3B"/>
    <w:rsid w:val="0097668B"/>
    <w:rsid w:val="00976745"/>
    <w:rsid w:val="00976DD3"/>
    <w:rsid w:val="00976E1A"/>
    <w:rsid w:val="00980EF1"/>
    <w:rsid w:val="0098254B"/>
    <w:rsid w:val="009829FB"/>
    <w:rsid w:val="00983F09"/>
    <w:rsid w:val="009840E6"/>
    <w:rsid w:val="0098413D"/>
    <w:rsid w:val="00984207"/>
    <w:rsid w:val="00984B49"/>
    <w:rsid w:val="00985A16"/>
    <w:rsid w:val="00986037"/>
    <w:rsid w:val="00986CF1"/>
    <w:rsid w:val="0098756F"/>
    <w:rsid w:val="00987576"/>
    <w:rsid w:val="00990BE6"/>
    <w:rsid w:val="00990BF8"/>
    <w:rsid w:val="00990D6C"/>
    <w:rsid w:val="00990DA6"/>
    <w:rsid w:val="0099160C"/>
    <w:rsid w:val="009916C0"/>
    <w:rsid w:val="00991DA6"/>
    <w:rsid w:val="0099211F"/>
    <w:rsid w:val="00992264"/>
    <w:rsid w:val="0099362F"/>
    <w:rsid w:val="00996096"/>
    <w:rsid w:val="00997175"/>
    <w:rsid w:val="00997496"/>
    <w:rsid w:val="009A0742"/>
    <w:rsid w:val="009A12D9"/>
    <w:rsid w:val="009A1C70"/>
    <w:rsid w:val="009A2079"/>
    <w:rsid w:val="009A35C5"/>
    <w:rsid w:val="009A3832"/>
    <w:rsid w:val="009A3873"/>
    <w:rsid w:val="009A4C5B"/>
    <w:rsid w:val="009A5216"/>
    <w:rsid w:val="009A53C9"/>
    <w:rsid w:val="009A556C"/>
    <w:rsid w:val="009A66A9"/>
    <w:rsid w:val="009A6B7F"/>
    <w:rsid w:val="009A6F13"/>
    <w:rsid w:val="009A73AA"/>
    <w:rsid w:val="009A7A51"/>
    <w:rsid w:val="009B1BA7"/>
    <w:rsid w:val="009B3E1A"/>
    <w:rsid w:val="009B4B05"/>
    <w:rsid w:val="009B7C4B"/>
    <w:rsid w:val="009C0060"/>
    <w:rsid w:val="009C168E"/>
    <w:rsid w:val="009C1E60"/>
    <w:rsid w:val="009C24B5"/>
    <w:rsid w:val="009C27C0"/>
    <w:rsid w:val="009C2830"/>
    <w:rsid w:val="009C32CB"/>
    <w:rsid w:val="009C374A"/>
    <w:rsid w:val="009C4389"/>
    <w:rsid w:val="009C53A6"/>
    <w:rsid w:val="009C6020"/>
    <w:rsid w:val="009C6092"/>
    <w:rsid w:val="009C60AC"/>
    <w:rsid w:val="009C6504"/>
    <w:rsid w:val="009C6EF0"/>
    <w:rsid w:val="009C7285"/>
    <w:rsid w:val="009C7E1B"/>
    <w:rsid w:val="009D054F"/>
    <w:rsid w:val="009D0818"/>
    <w:rsid w:val="009D09C4"/>
    <w:rsid w:val="009D1048"/>
    <w:rsid w:val="009D1AA6"/>
    <w:rsid w:val="009D220E"/>
    <w:rsid w:val="009D26D4"/>
    <w:rsid w:val="009D4AC2"/>
    <w:rsid w:val="009D6080"/>
    <w:rsid w:val="009D648D"/>
    <w:rsid w:val="009D6945"/>
    <w:rsid w:val="009D6E42"/>
    <w:rsid w:val="009D74FF"/>
    <w:rsid w:val="009D7CE8"/>
    <w:rsid w:val="009E0EAC"/>
    <w:rsid w:val="009E1791"/>
    <w:rsid w:val="009E1A9D"/>
    <w:rsid w:val="009E1D1C"/>
    <w:rsid w:val="009E1FFB"/>
    <w:rsid w:val="009E2056"/>
    <w:rsid w:val="009E254B"/>
    <w:rsid w:val="009E2946"/>
    <w:rsid w:val="009E40E5"/>
    <w:rsid w:val="009E4775"/>
    <w:rsid w:val="009E4815"/>
    <w:rsid w:val="009E4BB2"/>
    <w:rsid w:val="009E4C9D"/>
    <w:rsid w:val="009E4DE7"/>
    <w:rsid w:val="009E4FB4"/>
    <w:rsid w:val="009E522D"/>
    <w:rsid w:val="009E6E1B"/>
    <w:rsid w:val="009E712E"/>
    <w:rsid w:val="009E7C66"/>
    <w:rsid w:val="009E7D40"/>
    <w:rsid w:val="009E7F36"/>
    <w:rsid w:val="009F0437"/>
    <w:rsid w:val="009F0A94"/>
    <w:rsid w:val="009F196E"/>
    <w:rsid w:val="009F210F"/>
    <w:rsid w:val="009F299F"/>
    <w:rsid w:val="009F2AEA"/>
    <w:rsid w:val="009F2D92"/>
    <w:rsid w:val="009F35FA"/>
    <w:rsid w:val="009F4CB2"/>
    <w:rsid w:val="009F4FEC"/>
    <w:rsid w:val="009F5569"/>
    <w:rsid w:val="009F6586"/>
    <w:rsid w:val="00A00983"/>
    <w:rsid w:val="00A017ED"/>
    <w:rsid w:val="00A022B5"/>
    <w:rsid w:val="00A0272B"/>
    <w:rsid w:val="00A03299"/>
    <w:rsid w:val="00A03479"/>
    <w:rsid w:val="00A0351B"/>
    <w:rsid w:val="00A04AAA"/>
    <w:rsid w:val="00A05933"/>
    <w:rsid w:val="00A05F41"/>
    <w:rsid w:val="00A05F52"/>
    <w:rsid w:val="00A06149"/>
    <w:rsid w:val="00A072D6"/>
    <w:rsid w:val="00A07699"/>
    <w:rsid w:val="00A10383"/>
    <w:rsid w:val="00A1055F"/>
    <w:rsid w:val="00A1109A"/>
    <w:rsid w:val="00A121BB"/>
    <w:rsid w:val="00A13163"/>
    <w:rsid w:val="00A13E27"/>
    <w:rsid w:val="00A14BDC"/>
    <w:rsid w:val="00A1580B"/>
    <w:rsid w:val="00A15A59"/>
    <w:rsid w:val="00A169CC"/>
    <w:rsid w:val="00A16C12"/>
    <w:rsid w:val="00A17467"/>
    <w:rsid w:val="00A17F66"/>
    <w:rsid w:val="00A20A3C"/>
    <w:rsid w:val="00A20E7C"/>
    <w:rsid w:val="00A216E3"/>
    <w:rsid w:val="00A21C65"/>
    <w:rsid w:val="00A21E0B"/>
    <w:rsid w:val="00A220D3"/>
    <w:rsid w:val="00A232EE"/>
    <w:rsid w:val="00A239EE"/>
    <w:rsid w:val="00A24393"/>
    <w:rsid w:val="00A24BB6"/>
    <w:rsid w:val="00A25222"/>
    <w:rsid w:val="00A2623D"/>
    <w:rsid w:val="00A26C92"/>
    <w:rsid w:val="00A27CC1"/>
    <w:rsid w:val="00A307BB"/>
    <w:rsid w:val="00A30807"/>
    <w:rsid w:val="00A30C86"/>
    <w:rsid w:val="00A3158B"/>
    <w:rsid w:val="00A323FD"/>
    <w:rsid w:val="00A34158"/>
    <w:rsid w:val="00A3439B"/>
    <w:rsid w:val="00A34598"/>
    <w:rsid w:val="00A34A34"/>
    <w:rsid w:val="00A34DDF"/>
    <w:rsid w:val="00A364A1"/>
    <w:rsid w:val="00A40434"/>
    <w:rsid w:val="00A40586"/>
    <w:rsid w:val="00A40E3F"/>
    <w:rsid w:val="00A41146"/>
    <w:rsid w:val="00A43249"/>
    <w:rsid w:val="00A43595"/>
    <w:rsid w:val="00A43D29"/>
    <w:rsid w:val="00A43F2B"/>
    <w:rsid w:val="00A4446D"/>
    <w:rsid w:val="00A45E75"/>
    <w:rsid w:val="00A46C52"/>
    <w:rsid w:val="00A47D75"/>
    <w:rsid w:val="00A47DD1"/>
    <w:rsid w:val="00A5000D"/>
    <w:rsid w:val="00A5212E"/>
    <w:rsid w:val="00A52684"/>
    <w:rsid w:val="00A5270D"/>
    <w:rsid w:val="00A533F7"/>
    <w:rsid w:val="00A552DC"/>
    <w:rsid w:val="00A56171"/>
    <w:rsid w:val="00A56D57"/>
    <w:rsid w:val="00A570FC"/>
    <w:rsid w:val="00A601DD"/>
    <w:rsid w:val="00A60857"/>
    <w:rsid w:val="00A60CA0"/>
    <w:rsid w:val="00A61227"/>
    <w:rsid w:val="00A62083"/>
    <w:rsid w:val="00A62216"/>
    <w:rsid w:val="00A626D5"/>
    <w:rsid w:val="00A62818"/>
    <w:rsid w:val="00A628C0"/>
    <w:rsid w:val="00A628CB"/>
    <w:rsid w:val="00A629FD"/>
    <w:rsid w:val="00A63294"/>
    <w:rsid w:val="00A64DEC"/>
    <w:rsid w:val="00A6596A"/>
    <w:rsid w:val="00A65F38"/>
    <w:rsid w:val="00A66183"/>
    <w:rsid w:val="00A66390"/>
    <w:rsid w:val="00A666A9"/>
    <w:rsid w:val="00A67280"/>
    <w:rsid w:val="00A672BB"/>
    <w:rsid w:val="00A679D6"/>
    <w:rsid w:val="00A700DC"/>
    <w:rsid w:val="00A702AA"/>
    <w:rsid w:val="00A70D65"/>
    <w:rsid w:val="00A722DF"/>
    <w:rsid w:val="00A730B2"/>
    <w:rsid w:val="00A7530A"/>
    <w:rsid w:val="00A7556F"/>
    <w:rsid w:val="00A77D39"/>
    <w:rsid w:val="00A77D5A"/>
    <w:rsid w:val="00A80231"/>
    <w:rsid w:val="00A803CD"/>
    <w:rsid w:val="00A805A0"/>
    <w:rsid w:val="00A812F7"/>
    <w:rsid w:val="00A81FA9"/>
    <w:rsid w:val="00A82DDA"/>
    <w:rsid w:val="00A84A9E"/>
    <w:rsid w:val="00A8516F"/>
    <w:rsid w:val="00A8595A"/>
    <w:rsid w:val="00A8795F"/>
    <w:rsid w:val="00A90341"/>
    <w:rsid w:val="00A9243A"/>
    <w:rsid w:val="00A932D5"/>
    <w:rsid w:val="00A960D6"/>
    <w:rsid w:val="00A96850"/>
    <w:rsid w:val="00A979FA"/>
    <w:rsid w:val="00AA1512"/>
    <w:rsid w:val="00AA2949"/>
    <w:rsid w:val="00AA398A"/>
    <w:rsid w:val="00AA5AC6"/>
    <w:rsid w:val="00AA6210"/>
    <w:rsid w:val="00AA713C"/>
    <w:rsid w:val="00AB035B"/>
    <w:rsid w:val="00AB0E98"/>
    <w:rsid w:val="00AB198C"/>
    <w:rsid w:val="00AB1A89"/>
    <w:rsid w:val="00AB2BAA"/>
    <w:rsid w:val="00AB2ED7"/>
    <w:rsid w:val="00AB3D02"/>
    <w:rsid w:val="00AB48E6"/>
    <w:rsid w:val="00AB4A20"/>
    <w:rsid w:val="00AB4C1B"/>
    <w:rsid w:val="00AB5E2B"/>
    <w:rsid w:val="00AB5E45"/>
    <w:rsid w:val="00AB612C"/>
    <w:rsid w:val="00AB642D"/>
    <w:rsid w:val="00AB6AE3"/>
    <w:rsid w:val="00AB6F75"/>
    <w:rsid w:val="00AC02C9"/>
    <w:rsid w:val="00AC0BBE"/>
    <w:rsid w:val="00AC0C5A"/>
    <w:rsid w:val="00AC1ED5"/>
    <w:rsid w:val="00AC226D"/>
    <w:rsid w:val="00AC2372"/>
    <w:rsid w:val="00AC2491"/>
    <w:rsid w:val="00AC2DB0"/>
    <w:rsid w:val="00AC41FC"/>
    <w:rsid w:val="00AC4326"/>
    <w:rsid w:val="00AC5029"/>
    <w:rsid w:val="00AC5198"/>
    <w:rsid w:val="00AC5E38"/>
    <w:rsid w:val="00AC7117"/>
    <w:rsid w:val="00AD116E"/>
    <w:rsid w:val="00AD1852"/>
    <w:rsid w:val="00AD1F02"/>
    <w:rsid w:val="00AD22B1"/>
    <w:rsid w:val="00AD32F4"/>
    <w:rsid w:val="00AD3691"/>
    <w:rsid w:val="00AD4AB1"/>
    <w:rsid w:val="00AD59C8"/>
    <w:rsid w:val="00AD5BE3"/>
    <w:rsid w:val="00AD6E5B"/>
    <w:rsid w:val="00AD71A6"/>
    <w:rsid w:val="00AD7A67"/>
    <w:rsid w:val="00AD7D59"/>
    <w:rsid w:val="00AD7F19"/>
    <w:rsid w:val="00AE00DF"/>
    <w:rsid w:val="00AE0EFC"/>
    <w:rsid w:val="00AE17FD"/>
    <w:rsid w:val="00AE1E8F"/>
    <w:rsid w:val="00AE4364"/>
    <w:rsid w:val="00AE44ED"/>
    <w:rsid w:val="00AE52BD"/>
    <w:rsid w:val="00AF01B4"/>
    <w:rsid w:val="00AF0DDC"/>
    <w:rsid w:val="00AF0E96"/>
    <w:rsid w:val="00AF1A44"/>
    <w:rsid w:val="00AF228E"/>
    <w:rsid w:val="00AF283A"/>
    <w:rsid w:val="00AF331D"/>
    <w:rsid w:val="00AF3DCE"/>
    <w:rsid w:val="00AF4293"/>
    <w:rsid w:val="00AF504C"/>
    <w:rsid w:val="00AF5190"/>
    <w:rsid w:val="00AF7CE9"/>
    <w:rsid w:val="00B0041B"/>
    <w:rsid w:val="00B004ED"/>
    <w:rsid w:val="00B0080D"/>
    <w:rsid w:val="00B01A70"/>
    <w:rsid w:val="00B01CC5"/>
    <w:rsid w:val="00B0205C"/>
    <w:rsid w:val="00B024A7"/>
    <w:rsid w:val="00B02702"/>
    <w:rsid w:val="00B029C8"/>
    <w:rsid w:val="00B03F79"/>
    <w:rsid w:val="00B067EE"/>
    <w:rsid w:val="00B06B45"/>
    <w:rsid w:val="00B07929"/>
    <w:rsid w:val="00B07D91"/>
    <w:rsid w:val="00B10576"/>
    <w:rsid w:val="00B10D32"/>
    <w:rsid w:val="00B1276C"/>
    <w:rsid w:val="00B1282A"/>
    <w:rsid w:val="00B1364F"/>
    <w:rsid w:val="00B138D6"/>
    <w:rsid w:val="00B13D35"/>
    <w:rsid w:val="00B14155"/>
    <w:rsid w:val="00B14397"/>
    <w:rsid w:val="00B14B0E"/>
    <w:rsid w:val="00B14D07"/>
    <w:rsid w:val="00B14DFF"/>
    <w:rsid w:val="00B14E9F"/>
    <w:rsid w:val="00B171E3"/>
    <w:rsid w:val="00B17394"/>
    <w:rsid w:val="00B1744B"/>
    <w:rsid w:val="00B17D9F"/>
    <w:rsid w:val="00B208BF"/>
    <w:rsid w:val="00B210C9"/>
    <w:rsid w:val="00B2176E"/>
    <w:rsid w:val="00B22E07"/>
    <w:rsid w:val="00B2380E"/>
    <w:rsid w:val="00B23B9A"/>
    <w:rsid w:val="00B24341"/>
    <w:rsid w:val="00B24670"/>
    <w:rsid w:val="00B25945"/>
    <w:rsid w:val="00B27D8F"/>
    <w:rsid w:val="00B31869"/>
    <w:rsid w:val="00B3206B"/>
    <w:rsid w:val="00B32ACB"/>
    <w:rsid w:val="00B32C1D"/>
    <w:rsid w:val="00B33A64"/>
    <w:rsid w:val="00B340FA"/>
    <w:rsid w:val="00B354E2"/>
    <w:rsid w:val="00B36DA4"/>
    <w:rsid w:val="00B36F27"/>
    <w:rsid w:val="00B37465"/>
    <w:rsid w:val="00B4042F"/>
    <w:rsid w:val="00B4161D"/>
    <w:rsid w:val="00B419E3"/>
    <w:rsid w:val="00B42AA2"/>
    <w:rsid w:val="00B43716"/>
    <w:rsid w:val="00B439D1"/>
    <w:rsid w:val="00B43D04"/>
    <w:rsid w:val="00B44098"/>
    <w:rsid w:val="00B4503E"/>
    <w:rsid w:val="00B4608D"/>
    <w:rsid w:val="00B4629E"/>
    <w:rsid w:val="00B463C1"/>
    <w:rsid w:val="00B46800"/>
    <w:rsid w:val="00B46DDF"/>
    <w:rsid w:val="00B478D6"/>
    <w:rsid w:val="00B500AA"/>
    <w:rsid w:val="00B51798"/>
    <w:rsid w:val="00B524CA"/>
    <w:rsid w:val="00B52B89"/>
    <w:rsid w:val="00B53A5D"/>
    <w:rsid w:val="00B53C83"/>
    <w:rsid w:val="00B53E76"/>
    <w:rsid w:val="00B54C08"/>
    <w:rsid w:val="00B557AA"/>
    <w:rsid w:val="00B564AB"/>
    <w:rsid w:val="00B57079"/>
    <w:rsid w:val="00B6046F"/>
    <w:rsid w:val="00B60A6F"/>
    <w:rsid w:val="00B61164"/>
    <w:rsid w:val="00B61331"/>
    <w:rsid w:val="00B61A31"/>
    <w:rsid w:val="00B61E6C"/>
    <w:rsid w:val="00B6252F"/>
    <w:rsid w:val="00B62835"/>
    <w:rsid w:val="00B62FAE"/>
    <w:rsid w:val="00B65170"/>
    <w:rsid w:val="00B651D1"/>
    <w:rsid w:val="00B661A3"/>
    <w:rsid w:val="00B67DD2"/>
    <w:rsid w:val="00B7044C"/>
    <w:rsid w:val="00B70DDC"/>
    <w:rsid w:val="00B71CA8"/>
    <w:rsid w:val="00B7283E"/>
    <w:rsid w:val="00B732DE"/>
    <w:rsid w:val="00B735FF"/>
    <w:rsid w:val="00B73EF6"/>
    <w:rsid w:val="00B743E2"/>
    <w:rsid w:val="00B746E5"/>
    <w:rsid w:val="00B76F24"/>
    <w:rsid w:val="00B77EC3"/>
    <w:rsid w:val="00B80298"/>
    <w:rsid w:val="00B8081B"/>
    <w:rsid w:val="00B810F2"/>
    <w:rsid w:val="00B82FCD"/>
    <w:rsid w:val="00B847A4"/>
    <w:rsid w:val="00B850EC"/>
    <w:rsid w:val="00B854DC"/>
    <w:rsid w:val="00B86E36"/>
    <w:rsid w:val="00B87511"/>
    <w:rsid w:val="00B876E1"/>
    <w:rsid w:val="00B90534"/>
    <w:rsid w:val="00B9073E"/>
    <w:rsid w:val="00B92885"/>
    <w:rsid w:val="00B928F1"/>
    <w:rsid w:val="00B92983"/>
    <w:rsid w:val="00B95CF3"/>
    <w:rsid w:val="00B96F3E"/>
    <w:rsid w:val="00B97502"/>
    <w:rsid w:val="00B97A28"/>
    <w:rsid w:val="00BA3202"/>
    <w:rsid w:val="00BA34FE"/>
    <w:rsid w:val="00BA3D81"/>
    <w:rsid w:val="00BA4633"/>
    <w:rsid w:val="00BA4ACD"/>
    <w:rsid w:val="00BA54E6"/>
    <w:rsid w:val="00BA71E3"/>
    <w:rsid w:val="00BA783F"/>
    <w:rsid w:val="00BA79A1"/>
    <w:rsid w:val="00BB04EF"/>
    <w:rsid w:val="00BB1535"/>
    <w:rsid w:val="00BB1580"/>
    <w:rsid w:val="00BB1824"/>
    <w:rsid w:val="00BB4512"/>
    <w:rsid w:val="00BB58A7"/>
    <w:rsid w:val="00BB5C90"/>
    <w:rsid w:val="00BB7654"/>
    <w:rsid w:val="00BB79F7"/>
    <w:rsid w:val="00BB7AD2"/>
    <w:rsid w:val="00BC1499"/>
    <w:rsid w:val="00BC1999"/>
    <w:rsid w:val="00BC2CEB"/>
    <w:rsid w:val="00BC334B"/>
    <w:rsid w:val="00BC356B"/>
    <w:rsid w:val="00BC3BCF"/>
    <w:rsid w:val="00BC3C62"/>
    <w:rsid w:val="00BC4C9A"/>
    <w:rsid w:val="00BC53DC"/>
    <w:rsid w:val="00BC5415"/>
    <w:rsid w:val="00BC5A5D"/>
    <w:rsid w:val="00BC5A6F"/>
    <w:rsid w:val="00BC6E46"/>
    <w:rsid w:val="00BD004A"/>
    <w:rsid w:val="00BD0D78"/>
    <w:rsid w:val="00BD177D"/>
    <w:rsid w:val="00BD19C8"/>
    <w:rsid w:val="00BD1BE2"/>
    <w:rsid w:val="00BD1F2B"/>
    <w:rsid w:val="00BD39A4"/>
    <w:rsid w:val="00BD4DC6"/>
    <w:rsid w:val="00BD65A2"/>
    <w:rsid w:val="00BD6CB0"/>
    <w:rsid w:val="00BD790C"/>
    <w:rsid w:val="00BD7A1C"/>
    <w:rsid w:val="00BD7AB9"/>
    <w:rsid w:val="00BE278D"/>
    <w:rsid w:val="00BE284D"/>
    <w:rsid w:val="00BE2C5D"/>
    <w:rsid w:val="00BE34AD"/>
    <w:rsid w:val="00BE5AA7"/>
    <w:rsid w:val="00BE5C33"/>
    <w:rsid w:val="00BE60D3"/>
    <w:rsid w:val="00BF15BC"/>
    <w:rsid w:val="00BF1E24"/>
    <w:rsid w:val="00BF1FA6"/>
    <w:rsid w:val="00BF1FE5"/>
    <w:rsid w:val="00BF20A3"/>
    <w:rsid w:val="00BF2530"/>
    <w:rsid w:val="00BF29CE"/>
    <w:rsid w:val="00BF37F2"/>
    <w:rsid w:val="00BF3CA4"/>
    <w:rsid w:val="00BF409C"/>
    <w:rsid w:val="00BF4560"/>
    <w:rsid w:val="00BF509A"/>
    <w:rsid w:val="00BF716A"/>
    <w:rsid w:val="00BF7399"/>
    <w:rsid w:val="00C004F2"/>
    <w:rsid w:val="00C00E62"/>
    <w:rsid w:val="00C025A8"/>
    <w:rsid w:val="00C0378B"/>
    <w:rsid w:val="00C040FF"/>
    <w:rsid w:val="00C04233"/>
    <w:rsid w:val="00C04ADD"/>
    <w:rsid w:val="00C04CF8"/>
    <w:rsid w:val="00C0559A"/>
    <w:rsid w:val="00C061FD"/>
    <w:rsid w:val="00C062FD"/>
    <w:rsid w:val="00C06D7F"/>
    <w:rsid w:val="00C06DFD"/>
    <w:rsid w:val="00C076CA"/>
    <w:rsid w:val="00C07A1F"/>
    <w:rsid w:val="00C1089C"/>
    <w:rsid w:val="00C10AC5"/>
    <w:rsid w:val="00C10AE4"/>
    <w:rsid w:val="00C10BC3"/>
    <w:rsid w:val="00C11962"/>
    <w:rsid w:val="00C125B3"/>
    <w:rsid w:val="00C12CE8"/>
    <w:rsid w:val="00C13750"/>
    <w:rsid w:val="00C13C23"/>
    <w:rsid w:val="00C14295"/>
    <w:rsid w:val="00C14805"/>
    <w:rsid w:val="00C1597F"/>
    <w:rsid w:val="00C15E24"/>
    <w:rsid w:val="00C1699D"/>
    <w:rsid w:val="00C16B67"/>
    <w:rsid w:val="00C17DB4"/>
    <w:rsid w:val="00C20E38"/>
    <w:rsid w:val="00C21137"/>
    <w:rsid w:val="00C24C86"/>
    <w:rsid w:val="00C24F98"/>
    <w:rsid w:val="00C25596"/>
    <w:rsid w:val="00C25C0A"/>
    <w:rsid w:val="00C25EC3"/>
    <w:rsid w:val="00C25F62"/>
    <w:rsid w:val="00C260F2"/>
    <w:rsid w:val="00C26E90"/>
    <w:rsid w:val="00C271EC"/>
    <w:rsid w:val="00C27FB8"/>
    <w:rsid w:val="00C30D28"/>
    <w:rsid w:val="00C3185A"/>
    <w:rsid w:val="00C31BA3"/>
    <w:rsid w:val="00C325FF"/>
    <w:rsid w:val="00C32C80"/>
    <w:rsid w:val="00C32DD6"/>
    <w:rsid w:val="00C332DB"/>
    <w:rsid w:val="00C338D3"/>
    <w:rsid w:val="00C33C33"/>
    <w:rsid w:val="00C354F4"/>
    <w:rsid w:val="00C373A2"/>
    <w:rsid w:val="00C37D0B"/>
    <w:rsid w:val="00C408B4"/>
    <w:rsid w:val="00C40DBA"/>
    <w:rsid w:val="00C4125F"/>
    <w:rsid w:val="00C431DF"/>
    <w:rsid w:val="00C44715"/>
    <w:rsid w:val="00C44AAC"/>
    <w:rsid w:val="00C45CB3"/>
    <w:rsid w:val="00C46C42"/>
    <w:rsid w:val="00C50973"/>
    <w:rsid w:val="00C50BE9"/>
    <w:rsid w:val="00C50C77"/>
    <w:rsid w:val="00C53B9E"/>
    <w:rsid w:val="00C53F13"/>
    <w:rsid w:val="00C550B4"/>
    <w:rsid w:val="00C55289"/>
    <w:rsid w:val="00C55576"/>
    <w:rsid w:val="00C55FCC"/>
    <w:rsid w:val="00C5614C"/>
    <w:rsid w:val="00C565E1"/>
    <w:rsid w:val="00C573AA"/>
    <w:rsid w:val="00C6023C"/>
    <w:rsid w:val="00C60FC3"/>
    <w:rsid w:val="00C61071"/>
    <w:rsid w:val="00C61430"/>
    <w:rsid w:val="00C61B0B"/>
    <w:rsid w:val="00C61D21"/>
    <w:rsid w:val="00C621BE"/>
    <w:rsid w:val="00C63225"/>
    <w:rsid w:val="00C63F87"/>
    <w:rsid w:val="00C6514B"/>
    <w:rsid w:val="00C6640A"/>
    <w:rsid w:val="00C66977"/>
    <w:rsid w:val="00C6699A"/>
    <w:rsid w:val="00C66AAE"/>
    <w:rsid w:val="00C67179"/>
    <w:rsid w:val="00C6770B"/>
    <w:rsid w:val="00C67852"/>
    <w:rsid w:val="00C70054"/>
    <w:rsid w:val="00C70BD3"/>
    <w:rsid w:val="00C714F1"/>
    <w:rsid w:val="00C72F82"/>
    <w:rsid w:val="00C73175"/>
    <w:rsid w:val="00C73CFC"/>
    <w:rsid w:val="00C7454F"/>
    <w:rsid w:val="00C7468C"/>
    <w:rsid w:val="00C74B5A"/>
    <w:rsid w:val="00C74CAC"/>
    <w:rsid w:val="00C7592A"/>
    <w:rsid w:val="00C75AF5"/>
    <w:rsid w:val="00C76E9C"/>
    <w:rsid w:val="00C77886"/>
    <w:rsid w:val="00C77D66"/>
    <w:rsid w:val="00C8107B"/>
    <w:rsid w:val="00C81263"/>
    <w:rsid w:val="00C83AC8"/>
    <w:rsid w:val="00C85522"/>
    <w:rsid w:val="00C85B03"/>
    <w:rsid w:val="00C86A40"/>
    <w:rsid w:val="00C86D49"/>
    <w:rsid w:val="00C905B0"/>
    <w:rsid w:val="00C90E56"/>
    <w:rsid w:val="00C92253"/>
    <w:rsid w:val="00C92686"/>
    <w:rsid w:val="00C93841"/>
    <w:rsid w:val="00C93A25"/>
    <w:rsid w:val="00C93E7D"/>
    <w:rsid w:val="00C94CE4"/>
    <w:rsid w:val="00C95AE9"/>
    <w:rsid w:val="00C97233"/>
    <w:rsid w:val="00C9747F"/>
    <w:rsid w:val="00C97864"/>
    <w:rsid w:val="00CA02C2"/>
    <w:rsid w:val="00CA0784"/>
    <w:rsid w:val="00CA0931"/>
    <w:rsid w:val="00CA117B"/>
    <w:rsid w:val="00CA16DD"/>
    <w:rsid w:val="00CA16FF"/>
    <w:rsid w:val="00CA1B78"/>
    <w:rsid w:val="00CA2003"/>
    <w:rsid w:val="00CA2242"/>
    <w:rsid w:val="00CA25CD"/>
    <w:rsid w:val="00CA348C"/>
    <w:rsid w:val="00CA36D4"/>
    <w:rsid w:val="00CA44A4"/>
    <w:rsid w:val="00CA72DB"/>
    <w:rsid w:val="00CA79F6"/>
    <w:rsid w:val="00CA7C7A"/>
    <w:rsid w:val="00CB284D"/>
    <w:rsid w:val="00CB28E5"/>
    <w:rsid w:val="00CB3268"/>
    <w:rsid w:val="00CB4E09"/>
    <w:rsid w:val="00CB5224"/>
    <w:rsid w:val="00CB7984"/>
    <w:rsid w:val="00CB7D07"/>
    <w:rsid w:val="00CC0463"/>
    <w:rsid w:val="00CC2254"/>
    <w:rsid w:val="00CC272B"/>
    <w:rsid w:val="00CC2DC6"/>
    <w:rsid w:val="00CC39C5"/>
    <w:rsid w:val="00CC3FBA"/>
    <w:rsid w:val="00CC4108"/>
    <w:rsid w:val="00CC46B6"/>
    <w:rsid w:val="00CC5AF6"/>
    <w:rsid w:val="00CC65EA"/>
    <w:rsid w:val="00CC7BF4"/>
    <w:rsid w:val="00CD0532"/>
    <w:rsid w:val="00CD0695"/>
    <w:rsid w:val="00CD0818"/>
    <w:rsid w:val="00CD1BA6"/>
    <w:rsid w:val="00CD1DFC"/>
    <w:rsid w:val="00CD1E09"/>
    <w:rsid w:val="00CD2035"/>
    <w:rsid w:val="00CD3199"/>
    <w:rsid w:val="00CD4E8C"/>
    <w:rsid w:val="00CD63D5"/>
    <w:rsid w:val="00CD6A0A"/>
    <w:rsid w:val="00CE04CE"/>
    <w:rsid w:val="00CE0767"/>
    <w:rsid w:val="00CE1A0F"/>
    <w:rsid w:val="00CE3CCD"/>
    <w:rsid w:val="00CE4833"/>
    <w:rsid w:val="00CE535B"/>
    <w:rsid w:val="00CE5C08"/>
    <w:rsid w:val="00CE7505"/>
    <w:rsid w:val="00CE7546"/>
    <w:rsid w:val="00CF0E57"/>
    <w:rsid w:val="00CF1289"/>
    <w:rsid w:val="00CF159F"/>
    <w:rsid w:val="00CF2666"/>
    <w:rsid w:val="00CF2FF6"/>
    <w:rsid w:val="00CF3011"/>
    <w:rsid w:val="00CF3C06"/>
    <w:rsid w:val="00CF3C96"/>
    <w:rsid w:val="00CF3CA2"/>
    <w:rsid w:val="00CF47FB"/>
    <w:rsid w:val="00CF49E8"/>
    <w:rsid w:val="00CF4D01"/>
    <w:rsid w:val="00CF5055"/>
    <w:rsid w:val="00CF5492"/>
    <w:rsid w:val="00CF6FDD"/>
    <w:rsid w:val="00D001B6"/>
    <w:rsid w:val="00D00FEB"/>
    <w:rsid w:val="00D01576"/>
    <w:rsid w:val="00D01D64"/>
    <w:rsid w:val="00D0256C"/>
    <w:rsid w:val="00D027E5"/>
    <w:rsid w:val="00D03326"/>
    <w:rsid w:val="00D05040"/>
    <w:rsid w:val="00D05BD8"/>
    <w:rsid w:val="00D06DD2"/>
    <w:rsid w:val="00D0716F"/>
    <w:rsid w:val="00D10934"/>
    <w:rsid w:val="00D10A90"/>
    <w:rsid w:val="00D1114D"/>
    <w:rsid w:val="00D11329"/>
    <w:rsid w:val="00D11DD0"/>
    <w:rsid w:val="00D1290D"/>
    <w:rsid w:val="00D13004"/>
    <w:rsid w:val="00D146C1"/>
    <w:rsid w:val="00D14C80"/>
    <w:rsid w:val="00D14CAE"/>
    <w:rsid w:val="00D16326"/>
    <w:rsid w:val="00D2207B"/>
    <w:rsid w:val="00D226BF"/>
    <w:rsid w:val="00D2348A"/>
    <w:rsid w:val="00D235A1"/>
    <w:rsid w:val="00D24094"/>
    <w:rsid w:val="00D24699"/>
    <w:rsid w:val="00D251A5"/>
    <w:rsid w:val="00D2552A"/>
    <w:rsid w:val="00D2597A"/>
    <w:rsid w:val="00D25D57"/>
    <w:rsid w:val="00D2635B"/>
    <w:rsid w:val="00D27613"/>
    <w:rsid w:val="00D27847"/>
    <w:rsid w:val="00D313B4"/>
    <w:rsid w:val="00D32D7A"/>
    <w:rsid w:val="00D32DF8"/>
    <w:rsid w:val="00D34B0D"/>
    <w:rsid w:val="00D36834"/>
    <w:rsid w:val="00D37C39"/>
    <w:rsid w:val="00D40069"/>
    <w:rsid w:val="00D4040A"/>
    <w:rsid w:val="00D409C0"/>
    <w:rsid w:val="00D40B86"/>
    <w:rsid w:val="00D4122E"/>
    <w:rsid w:val="00D41427"/>
    <w:rsid w:val="00D41D49"/>
    <w:rsid w:val="00D41D60"/>
    <w:rsid w:val="00D41FCF"/>
    <w:rsid w:val="00D442DC"/>
    <w:rsid w:val="00D45619"/>
    <w:rsid w:val="00D45AA0"/>
    <w:rsid w:val="00D478F9"/>
    <w:rsid w:val="00D47D8F"/>
    <w:rsid w:val="00D51F67"/>
    <w:rsid w:val="00D53D2F"/>
    <w:rsid w:val="00D5421D"/>
    <w:rsid w:val="00D5479D"/>
    <w:rsid w:val="00D54A5D"/>
    <w:rsid w:val="00D553DF"/>
    <w:rsid w:val="00D55A05"/>
    <w:rsid w:val="00D56E54"/>
    <w:rsid w:val="00D5713E"/>
    <w:rsid w:val="00D60CFD"/>
    <w:rsid w:val="00D61875"/>
    <w:rsid w:val="00D61E99"/>
    <w:rsid w:val="00D6274A"/>
    <w:rsid w:val="00D627DF"/>
    <w:rsid w:val="00D652E2"/>
    <w:rsid w:val="00D656E6"/>
    <w:rsid w:val="00D65AE0"/>
    <w:rsid w:val="00D65B13"/>
    <w:rsid w:val="00D65BA5"/>
    <w:rsid w:val="00D65F27"/>
    <w:rsid w:val="00D6681D"/>
    <w:rsid w:val="00D6692C"/>
    <w:rsid w:val="00D703BF"/>
    <w:rsid w:val="00D722FB"/>
    <w:rsid w:val="00D72FDF"/>
    <w:rsid w:val="00D74224"/>
    <w:rsid w:val="00D7622C"/>
    <w:rsid w:val="00D76F09"/>
    <w:rsid w:val="00D77497"/>
    <w:rsid w:val="00D8016A"/>
    <w:rsid w:val="00D80957"/>
    <w:rsid w:val="00D82746"/>
    <w:rsid w:val="00D82C4A"/>
    <w:rsid w:val="00D83390"/>
    <w:rsid w:val="00D85599"/>
    <w:rsid w:val="00D86ACF"/>
    <w:rsid w:val="00D86AFE"/>
    <w:rsid w:val="00D86BA7"/>
    <w:rsid w:val="00D870F8"/>
    <w:rsid w:val="00D90C3B"/>
    <w:rsid w:val="00D91CC9"/>
    <w:rsid w:val="00D92257"/>
    <w:rsid w:val="00D92297"/>
    <w:rsid w:val="00D9251B"/>
    <w:rsid w:val="00D925CE"/>
    <w:rsid w:val="00D927F8"/>
    <w:rsid w:val="00D932BA"/>
    <w:rsid w:val="00D9562D"/>
    <w:rsid w:val="00D95C62"/>
    <w:rsid w:val="00D9613B"/>
    <w:rsid w:val="00D967EE"/>
    <w:rsid w:val="00DA001B"/>
    <w:rsid w:val="00DA1037"/>
    <w:rsid w:val="00DA2231"/>
    <w:rsid w:val="00DA33D3"/>
    <w:rsid w:val="00DA4FA2"/>
    <w:rsid w:val="00DA5711"/>
    <w:rsid w:val="00DA5C0B"/>
    <w:rsid w:val="00DA67B2"/>
    <w:rsid w:val="00DA6EF3"/>
    <w:rsid w:val="00DA7159"/>
    <w:rsid w:val="00DA730B"/>
    <w:rsid w:val="00DA73DF"/>
    <w:rsid w:val="00DB1377"/>
    <w:rsid w:val="00DB1EC9"/>
    <w:rsid w:val="00DB2BBE"/>
    <w:rsid w:val="00DB36B1"/>
    <w:rsid w:val="00DB4148"/>
    <w:rsid w:val="00DB4515"/>
    <w:rsid w:val="00DB4A17"/>
    <w:rsid w:val="00DB6B60"/>
    <w:rsid w:val="00DB6BBD"/>
    <w:rsid w:val="00DB7DEF"/>
    <w:rsid w:val="00DC1A37"/>
    <w:rsid w:val="00DC1D4C"/>
    <w:rsid w:val="00DC1FE0"/>
    <w:rsid w:val="00DC20E1"/>
    <w:rsid w:val="00DC21D4"/>
    <w:rsid w:val="00DC2752"/>
    <w:rsid w:val="00DC31E9"/>
    <w:rsid w:val="00DC4CCD"/>
    <w:rsid w:val="00DC54A8"/>
    <w:rsid w:val="00DC648C"/>
    <w:rsid w:val="00DD0B0F"/>
    <w:rsid w:val="00DD1D05"/>
    <w:rsid w:val="00DD1D40"/>
    <w:rsid w:val="00DD25EA"/>
    <w:rsid w:val="00DD2DD5"/>
    <w:rsid w:val="00DD3571"/>
    <w:rsid w:val="00DD3F3D"/>
    <w:rsid w:val="00DD4873"/>
    <w:rsid w:val="00DD4A3B"/>
    <w:rsid w:val="00DD4CAE"/>
    <w:rsid w:val="00DD5C00"/>
    <w:rsid w:val="00DD61F8"/>
    <w:rsid w:val="00DD7671"/>
    <w:rsid w:val="00DE04C8"/>
    <w:rsid w:val="00DE150D"/>
    <w:rsid w:val="00DE156D"/>
    <w:rsid w:val="00DE2D15"/>
    <w:rsid w:val="00DE2EDA"/>
    <w:rsid w:val="00DE327B"/>
    <w:rsid w:val="00DE34FD"/>
    <w:rsid w:val="00DE39D2"/>
    <w:rsid w:val="00DE4693"/>
    <w:rsid w:val="00DE4ACD"/>
    <w:rsid w:val="00DE4CF4"/>
    <w:rsid w:val="00DE72FF"/>
    <w:rsid w:val="00DF0BB8"/>
    <w:rsid w:val="00DF1A31"/>
    <w:rsid w:val="00DF1DF6"/>
    <w:rsid w:val="00DF2733"/>
    <w:rsid w:val="00DF3A56"/>
    <w:rsid w:val="00DF455A"/>
    <w:rsid w:val="00DF4AB7"/>
    <w:rsid w:val="00DF4ABE"/>
    <w:rsid w:val="00DF4F6B"/>
    <w:rsid w:val="00DF5363"/>
    <w:rsid w:val="00DF6870"/>
    <w:rsid w:val="00DF688D"/>
    <w:rsid w:val="00DF69C3"/>
    <w:rsid w:val="00DF729D"/>
    <w:rsid w:val="00DF72FA"/>
    <w:rsid w:val="00DF769A"/>
    <w:rsid w:val="00E00529"/>
    <w:rsid w:val="00E019A0"/>
    <w:rsid w:val="00E01BB5"/>
    <w:rsid w:val="00E02FA7"/>
    <w:rsid w:val="00E031A8"/>
    <w:rsid w:val="00E03222"/>
    <w:rsid w:val="00E0327B"/>
    <w:rsid w:val="00E04E11"/>
    <w:rsid w:val="00E04E93"/>
    <w:rsid w:val="00E058C8"/>
    <w:rsid w:val="00E05F85"/>
    <w:rsid w:val="00E06F3B"/>
    <w:rsid w:val="00E07C76"/>
    <w:rsid w:val="00E12AFA"/>
    <w:rsid w:val="00E12E84"/>
    <w:rsid w:val="00E13097"/>
    <w:rsid w:val="00E13107"/>
    <w:rsid w:val="00E1414B"/>
    <w:rsid w:val="00E16E6C"/>
    <w:rsid w:val="00E17548"/>
    <w:rsid w:val="00E17BF9"/>
    <w:rsid w:val="00E20578"/>
    <w:rsid w:val="00E2249D"/>
    <w:rsid w:val="00E22524"/>
    <w:rsid w:val="00E22527"/>
    <w:rsid w:val="00E22CCD"/>
    <w:rsid w:val="00E236E2"/>
    <w:rsid w:val="00E23755"/>
    <w:rsid w:val="00E2481F"/>
    <w:rsid w:val="00E249B4"/>
    <w:rsid w:val="00E24B68"/>
    <w:rsid w:val="00E24CE7"/>
    <w:rsid w:val="00E2586D"/>
    <w:rsid w:val="00E25944"/>
    <w:rsid w:val="00E2595E"/>
    <w:rsid w:val="00E26D0A"/>
    <w:rsid w:val="00E273DA"/>
    <w:rsid w:val="00E3005C"/>
    <w:rsid w:val="00E30867"/>
    <w:rsid w:val="00E322AF"/>
    <w:rsid w:val="00E32745"/>
    <w:rsid w:val="00E35360"/>
    <w:rsid w:val="00E353F2"/>
    <w:rsid w:val="00E36802"/>
    <w:rsid w:val="00E3767A"/>
    <w:rsid w:val="00E4011B"/>
    <w:rsid w:val="00E417A0"/>
    <w:rsid w:val="00E45E92"/>
    <w:rsid w:val="00E4602D"/>
    <w:rsid w:val="00E46987"/>
    <w:rsid w:val="00E46A8D"/>
    <w:rsid w:val="00E474BF"/>
    <w:rsid w:val="00E50BEA"/>
    <w:rsid w:val="00E50E60"/>
    <w:rsid w:val="00E51B0B"/>
    <w:rsid w:val="00E51EB6"/>
    <w:rsid w:val="00E54864"/>
    <w:rsid w:val="00E548C2"/>
    <w:rsid w:val="00E55A36"/>
    <w:rsid w:val="00E561CF"/>
    <w:rsid w:val="00E56B83"/>
    <w:rsid w:val="00E57589"/>
    <w:rsid w:val="00E57809"/>
    <w:rsid w:val="00E57999"/>
    <w:rsid w:val="00E60E15"/>
    <w:rsid w:val="00E62512"/>
    <w:rsid w:val="00E63072"/>
    <w:rsid w:val="00E63589"/>
    <w:rsid w:val="00E63C96"/>
    <w:rsid w:val="00E647A1"/>
    <w:rsid w:val="00E64956"/>
    <w:rsid w:val="00E6569D"/>
    <w:rsid w:val="00E660D2"/>
    <w:rsid w:val="00E662A7"/>
    <w:rsid w:val="00E6689B"/>
    <w:rsid w:val="00E709E4"/>
    <w:rsid w:val="00E71B86"/>
    <w:rsid w:val="00E7262D"/>
    <w:rsid w:val="00E73945"/>
    <w:rsid w:val="00E73B03"/>
    <w:rsid w:val="00E74487"/>
    <w:rsid w:val="00E74622"/>
    <w:rsid w:val="00E74E1F"/>
    <w:rsid w:val="00E7514E"/>
    <w:rsid w:val="00E753AC"/>
    <w:rsid w:val="00E75705"/>
    <w:rsid w:val="00E767EF"/>
    <w:rsid w:val="00E77175"/>
    <w:rsid w:val="00E7773E"/>
    <w:rsid w:val="00E80F4C"/>
    <w:rsid w:val="00E81E93"/>
    <w:rsid w:val="00E82291"/>
    <w:rsid w:val="00E82B34"/>
    <w:rsid w:val="00E82E3C"/>
    <w:rsid w:val="00E836C8"/>
    <w:rsid w:val="00E83705"/>
    <w:rsid w:val="00E83754"/>
    <w:rsid w:val="00E839D5"/>
    <w:rsid w:val="00E846CF"/>
    <w:rsid w:val="00E85E85"/>
    <w:rsid w:val="00E87358"/>
    <w:rsid w:val="00E90AAC"/>
    <w:rsid w:val="00E92122"/>
    <w:rsid w:val="00E94197"/>
    <w:rsid w:val="00E942B7"/>
    <w:rsid w:val="00E94790"/>
    <w:rsid w:val="00E94CBE"/>
    <w:rsid w:val="00E94E3E"/>
    <w:rsid w:val="00E955BC"/>
    <w:rsid w:val="00E961E3"/>
    <w:rsid w:val="00E97530"/>
    <w:rsid w:val="00E97978"/>
    <w:rsid w:val="00EA00C2"/>
    <w:rsid w:val="00EA0654"/>
    <w:rsid w:val="00EA09BF"/>
    <w:rsid w:val="00EA0B74"/>
    <w:rsid w:val="00EA2080"/>
    <w:rsid w:val="00EA2847"/>
    <w:rsid w:val="00EA2FB8"/>
    <w:rsid w:val="00EA311E"/>
    <w:rsid w:val="00EA34EE"/>
    <w:rsid w:val="00EA4064"/>
    <w:rsid w:val="00EA4329"/>
    <w:rsid w:val="00EA482E"/>
    <w:rsid w:val="00EA5491"/>
    <w:rsid w:val="00EA5555"/>
    <w:rsid w:val="00EA62C3"/>
    <w:rsid w:val="00EA68FC"/>
    <w:rsid w:val="00EA7279"/>
    <w:rsid w:val="00EA7797"/>
    <w:rsid w:val="00EB0341"/>
    <w:rsid w:val="00EB0D5F"/>
    <w:rsid w:val="00EB16DA"/>
    <w:rsid w:val="00EB17BB"/>
    <w:rsid w:val="00EB2277"/>
    <w:rsid w:val="00EB32D1"/>
    <w:rsid w:val="00EB453F"/>
    <w:rsid w:val="00EB4815"/>
    <w:rsid w:val="00EB570C"/>
    <w:rsid w:val="00EB5999"/>
    <w:rsid w:val="00EC0370"/>
    <w:rsid w:val="00EC0B7B"/>
    <w:rsid w:val="00EC201B"/>
    <w:rsid w:val="00EC2D6A"/>
    <w:rsid w:val="00EC3D68"/>
    <w:rsid w:val="00EC449D"/>
    <w:rsid w:val="00EC4A4A"/>
    <w:rsid w:val="00EC5582"/>
    <w:rsid w:val="00EC57D1"/>
    <w:rsid w:val="00EC5941"/>
    <w:rsid w:val="00EC5AB8"/>
    <w:rsid w:val="00EC6ABC"/>
    <w:rsid w:val="00ED04F4"/>
    <w:rsid w:val="00ED0544"/>
    <w:rsid w:val="00ED07E4"/>
    <w:rsid w:val="00ED1617"/>
    <w:rsid w:val="00ED1EC8"/>
    <w:rsid w:val="00ED2196"/>
    <w:rsid w:val="00ED2BCE"/>
    <w:rsid w:val="00ED3378"/>
    <w:rsid w:val="00ED3FD2"/>
    <w:rsid w:val="00ED4305"/>
    <w:rsid w:val="00ED4885"/>
    <w:rsid w:val="00ED5DE7"/>
    <w:rsid w:val="00ED6081"/>
    <w:rsid w:val="00ED64E3"/>
    <w:rsid w:val="00EE0330"/>
    <w:rsid w:val="00EE1481"/>
    <w:rsid w:val="00EE14E7"/>
    <w:rsid w:val="00EE1943"/>
    <w:rsid w:val="00EE21AA"/>
    <w:rsid w:val="00EE24AE"/>
    <w:rsid w:val="00EE2F44"/>
    <w:rsid w:val="00EE353C"/>
    <w:rsid w:val="00EE46D7"/>
    <w:rsid w:val="00EE54B3"/>
    <w:rsid w:val="00EE5836"/>
    <w:rsid w:val="00EE5B69"/>
    <w:rsid w:val="00EE5BE3"/>
    <w:rsid w:val="00EE65D8"/>
    <w:rsid w:val="00EE67A2"/>
    <w:rsid w:val="00EE69A9"/>
    <w:rsid w:val="00EE7ADC"/>
    <w:rsid w:val="00EE7BBC"/>
    <w:rsid w:val="00EF06E3"/>
    <w:rsid w:val="00EF0C5F"/>
    <w:rsid w:val="00EF1213"/>
    <w:rsid w:val="00EF311F"/>
    <w:rsid w:val="00EF3368"/>
    <w:rsid w:val="00EF5588"/>
    <w:rsid w:val="00EF56B6"/>
    <w:rsid w:val="00EF5CA2"/>
    <w:rsid w:val="00EF5E97"/>
    <w:rsid w:val="00EF68C1"/>
    <w:rsid w:val="00EF6937"/>
    <w:rsid w:val="00EF6A42"/>
    <w:rsid w:val="00EF6B6B"/>
    <w:rsid w:val="00EF72A4"/>
    <w:rsid w:val="00EF7405"/>
    <w:rsid w:val="00EF7619"/>
    <w:rsid w:val="00F002E9"/>
    <w:rsid w:val="00F00324"/>
    <w:rsid w:val="00F01EDF"/>
    <w:rsid w:val="00F02308"/>
    <w:rsid w:val="00F032FB"/>
    <w:rsid w:val="00F033E8"/>
    <w:rsid w:val="00F052C7"/>
    <w:rsid w:val="00F055DD"/>
    <w:rsid w:val="00F06946"/>
    <w:rsid w:val="00F06C5B"/>
    <w:rsid w:val="00F06D7C"/>
    <w:rsid w:val="00F0718F"/>
    <w:rsid w:val="00F07ACA"/>
    <w:rsid w:val="00F1026F"/>
    <w:rsid w:val="00F107EF"/>
    <w:rsid w:val="00F1161F"/>
    <w:rsid w:val="00F12456"/>
    <w:rsid w:val="00F12623"/>
    <w:rsid w:val="00F13784"/>
    <w:rsid w:val="00F13C22"/>
    <w:rsid w:val="00F155BD"/>
    <w:rsid w:val="00F157B0"/>
    <w:rsid w:val="00F15DB4"/>
    <w:rsid w:val="00F16025"/>
    <w:rsid w:val="00F17322"/>
    <w:rsid w:val="00F17B10"/>
    <w:rsid w:val="00F17DEE"/>
    <w:rsid w:val="00F17E7E"/>
    <w:rsid w:val="00F21DE8"/>
    <w:rsid w:val="00F229C6"/>
    <w:rsid w:val="00F23A57"/>
    <w:rsid w:val="00F241EE"/>
    <w:rsid w:val="00F24BBE"/>
    <w:rsid w:val="00F24F50"/>
    <w:rsid w:val="00F25F56"/>
    <w:rsid w:val="00F2652B"/>
    <w:rsid w:val="00F272ED"/>
    <w:rsid w:val="00F27384"/>
    <w:rsid w:val="00F273FE"/>
    <w:rsid w:val="00F32DE8"/>
    <w:rsid w:val="00F337B9"/>
    <w:rsid w:val="00F355A9"/>
    <w:rsid w:val="00F35AB6"/>
    <w:rsid w:val="00F362CB"/>
    <w:rsid w:val="00F36E1D"/>
    <w:rsid w:val="00F3711B"/>
    <w:rsid w:val="00F37154"/>
    <w:rsid w:val="00F372A4"/>
    <w:rsid w:val="00F37A28"/>
    <w:rsid w:val="00F37C08"/>
    <w:rsid w:val="00F40048"/>
    <w:rsid w:val="00F4070C"/>
    <w:rsid w:val="00F40EDC"/>
    <w:rsid w:val="00F42B9F"/>
    <w:rsid w:val="00F434BC"/>
    <w:rsid w:val="00F44423"/>
    <w:rsid w:val="00F4500E"/>
    <w:rsid w:val="00F463C2"/>
    <w:rsid w:val="00F4682B"/>
    <w:rsid w:val="00F46FBB"/>
    <w:rsid w:val="00F474DB"/>
    <w:rsid w:val="00F47A10"/>
    <w:rsid w:val="00F47D70"/>
    <w:rsid w:val="00F50E74"/>
    <w:rsid w:val="00F5128B"/>
    <w:rsid w:val="00F51479"/>
    <w:rsid w:val="00F526CE"/>
    <w:rsid w:val="00F52AAE"/>
    <w:rsid w:val="00F52C68"/>
    <w:rsid w:val="00F52FEE"/>
    <w:rsid w:val="00F53247"/>
    <w:rsid w:val="00F53B7F"/>
    <w:rsid w:val="00F53FAC"/>
    <w:rsid w:val="00F54137"/>
    <w:rsid w:val="00F57442"/>
    <w:rsid w:val="00F57500"/>
    <w:rsid w:val="00F57C22"/>
    <w:rsid w:val="00F57D5D"/>
    <w:rsid w:val="00F605C6"/>
    <w:rsid w:val="00F609AC"/>
    <w:rsid w:val="00F61D5C"/>
    <w:rsid w:val="00F6248E"/>
    <w:rsid w:val="00F62872"/>
    <w:rsid w:val="00F62883"/>
    <w:rsid w:val="00F6300F"/>
    <w:rsid w:val="00F64228"/>
    <w:rsid w:val="00F6456E"/>
    <w:rsid w:val="00F655A4"/>
    <w:rsid w:val="00F65858"/>
    <w:rsid w:val="00F676FB"/>
    <w:rsid w:val="00F67858"/>
    <w:rsid w:val="00F67E63"/>
    <w:rsid w:val="00F706AE"/>
    <w:rsid w:val="00F709F5"/>
    <w:rsid w:val="00F713E1"/>
    <w:rsid w:val="00F71C16"/>
    <w:rsid w:val="00F72973"/>
    <w:rsid w:val="00F72BF7"/>
    <w:rsid w:val="00F740F8"/>
    <w:rsid w:val="00F751E2"/>
    <w:rsid w:val="00F760DE"/>
    <w:rsid w:val="00F7627A"/>
    <w:rsid w:val="00F76490"/>
    <w:rsid w:val="00F776FB"/>
    <w:rsid w:val="00F77700"/>
    <w:rsid w:val="00F77A80"/>
    <w:rsid w:val="00F77BEE"/>
    <w:rsid w:val="00F80324"/>
    <w:rsid w:val="00F8188B"/>
    <w:rsid w:val="00F81A27"/>
    <w:rsid w:val="00F828B3"/>
    <w:rsid w:val="00F833FE"/>
    <w:rsid w:val="00F83C90"/>
    <w:rsid w:val="00F83D67"/>
    <w:rsid w:val="00F83FB3"/>
    <w:rsid w:val="00F84B78"/>
    <w:rsid w:val="00F85E33"/>
    <w:rsid w:val="00F868C1"/>
    <w:rsid w:val="00F870D3"/>
    <w:rsid w:val="00F9040D"/>
    <w:rsid w:val="00F90A29"/>
    <w:rsid w:val="00F9103D"/>
    <w:rsid w:val="00F918ED"/>
    <w:rsid w:val="00F9239B"/>
    <w:rsid w:val="00F93A84"/>
    <w:rsid w:val="00F945D2"/>
    <w:rsid w:val="00F958AF"/>
    <w:rsid w:val="00F96FA0"/>
    <w:rsid w:val="00FA22D5"/>
    <w:rsid w:val="00FA244E"/>
    <w:rsid w:val="00FA2851"/>
    <w:rsid w:val="00FA2C4E"/>
    <w:rsid w:val="00FA3FB2"/>
    <w:rsid w:val="00FA4027"/>
    <w:rsid w:val="00FA4A30"/>
    <w:rsid w:val="00FA579F"/>
    <w:rsid w:val="00FA6EC4"/>
    <w:rsid w:val="00FA730C"/>
    <w:rsid w:val="00FB154C"/>
    <w:rsid w:val="00FB1E1E"/>
    <w:rsid w:val="00FB205B"/>
    <w:rsid w:val="00FB22BB"/>
    <w:rsid w:val="00FB2EBD"/>
    <w:rsid w:val="00FB3400"/>
    <w:rsid w:val="00FB3FC6"/>
    <w:rsid w:val="00FB4239"/>
    <w:rsid w:val="00FB6F4C"/>
    <w:rsid w:val="00FB7452"/>
    <w:rsid w:val="00FB75B7"/>
    <w:rsid w:val="00FB7E33"/>
    <w:rsid w:val="00FC05B8"/>
    <w:rsid w:val="00FC1975"/>
    <w:rsid w:val="00FC1BBE"/>
    <w:rsid w:val="00FC1EA0"/>
    <w:rsid w:val="00FC2906"/>
    <w:rsid w:val="00FC3B1C"/>
    <w:rsid w:val="00FC3E46"/>
    <w:rsid w:val="00FC4B0D"/>
    <w:rsid w:val="00FC5EBA"/>
    <w:rsid w:val="00FC62B3"/>
    <w:rsid w:val="00FC7334"/>
    <w:rsid w:val="00FD04A7"/>
    <w:rsid w:val="00FD1821"/>
    <w:rsid w:val="00FD2352"/>
    <w:rsid w:val="00FD2CEE"/>
    <w:rsid w:val="00FD30B2"/>
    <w:rsid w:val="00FD45CB"/>
    <w:rsid w:val="00FD4B41"/>
    <w:rsid w:val="00FD516E"/>
    <w:rsid w:val="00FD579E"/>
    <w:rsid w:val="00FD5FDD"/>
    <w:rsid w:val="00FD67B5"/>
    <w:rsid w:val="00FD77B8"/>
    <w:rsid w:val="00FD7D37"/>
    <w:rsid w:val="00FE05AF"/>
    <w:rsid w:val="00FE2486"/>
    <w:rsid w:val="00FE2D31"/>
    <w:rsid w:val="00FE3EF6"/>
    <w:rsid w:val="00FE46E8"/>
    <w:rsid w:val="00FE4BD4"/>
    <w:rsid w:val="00FE5C33"/>
    <w:rsid w:val="00FE5E41"/>
    <w:rsid w:val="00FE6B0F"/>
    <w:rsid w:val="00FF0723"/>
    <w:rsid w:val="00FF2132"/>
    <w:rsid w:val="00FF2426"/>
    <w:rsid w:val="00FF4E54"/>
    <w:rsid w:val="00FF5B14"/>
    <w:rsid w:val="00FF610F"/>
    <w:rsid w:val="00FF61FB"/>
    <w:rsid w:val="00FF6740"/>
    <w:rsid w:val="00FF76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5641"/>
  <w15:docId w15:val="{C85F4DFF-C795-4A98-A50D-CD2D6182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36"/>
    <w:pPr>
      <w:widowControl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paragraph" w:styleId="Naslov1">
    <w:name w:val="heading 1"/>
    <w:basedOn w:val="Odlomakpopisa"/>
    <w:next w:val="Normal"/>
    <w:link w:val="Naslov1Char"/>
    <w:qFormat/>
    <w:rsid w:val="00100B5B"/>
    <w:pPr>
      <w:numPr>
        <w:numId w:val="9"/>
      </w:numPr>
      <w:spacing w:before="240"/>
      <w:outlineLvl w:val="0"/>
    </w:pPr>
    <w:rPr>
      <w:b/>
      <w:sz w:val="24"/>
      <w:szCs w:val="24"/>
    </w:rPr>
  </w:style>
  <w:style w:type="paragraph" w:styleId="Naslov2">
    <w:name w:val="heading 2"/>
    <w:basedOn w:val="Normal"/>
    <w:next w:val="Normal"/>
    <w:link w:val="Naslov2Char"/>
    <w:qFormat/>
    <w:rsid w:val="00800C17"/>
    <w:pPr>
      <w:keepNext/>
      <w:numPr>
        <w:ilvl w:val="1"/>
        <w:numId w:val="9"/>
      </w:numPr>
      <w:spacing w:before="240" w:after="60"/>
      <w:outlineLvl w:val="1"/>
    </w:pPr>
    <w:rPr>
      <w:rFonts w:ascii="Arial" w:eastAsia="Calibri" w:hAnsi="Arial" w:cs="Arial"/>
      <w:b/>
      <w:bCs/>
      <w:iCs/>
      <w:sz w:val="24"/>
      <w:szCs w:val="24"/>
    </w:rPr>
  </w:style>
  <w:style w:type="paragraph" w:styleId="Naslov3">
    <w:name w:val="heading 3"/>
    <w:basedOn w:val="Normal"/>
    <w:next w:val="Normal"/>
    <w:link w:val="Naslov3Char"/>
    <w:qFormat/>
    <w:rsid w:val="00800C17"/>
    <w:pPr>
      <w:keepNext/>
      <w:numPr>
        <w:ilvl w:val="2"/>
        <w:numId w:val="9"/>
      </w:numPr>
      <w:spacing w:before="240" w:after="60"/>
      <w:outlineLvl w:val="2"/>
    </w:pPr>
    <w:rPr>
      <w:rFonts w:ascii="Arial" w:hAnsi="Arial" w:cs="Arial"/>
      <w:b/>
      <w:bCs/>
      <w:sz w:val="24"/>
      <w:szCs w:val="24"/>
    </w:rPr>
  </w:style>
  <w:style w:type="paragraph" w:styleId="Naslov4">
    <w:name w:val="heading 4"/>
    <w:basedOn w:val="Normal"/>
    <w:next w:val="Normal"/>
    <w:link w:val="Naslov4Char"/>
    <w:qFormat/>
    <w:rsid w:val="00A8795F"/>
    <w:pPr>
      <w:keepNext/>
      <w:numPr>
        <w:ilvl w:val="3"/>
        <w:numId w:val="9"/>
      </w:numPr>
      <w:spacing w:before="240" w:after="60"/>
      <w:outlineLvl w:val="3"/>
    </w:pPr>
    <w:rPr>
      <w:rFonts w:ascii="Calibri" w:hAnsi="Calibri"/>
      <w:b/>
      <w:bCs/>
      <w:sz w:val="28"/>
      <w:szCs w:val="28"/>
    </w:rPr>
  </w:style>
  <w:style w:type="paragraph" w:styleId="Naslov5">
    <w:name w:val="heading 5"/>
    <w:basedOn w:val="Normal"/>
    <w:next w:val="Normal"/>
    <w:link w:val="Naslov5Char"/>
    <w:qFormat/>
    <w:rsid w:val="00A8795F"/>
    <w:pPr>
      <w:numPr>
        <w:ilvl w:val="4"/>
        <w:numId w:val="9"/>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9"/>
      </w:numPr>
      <w:autoSpaceDE/>
      <w:autoSpaceDN/>
      <w:adjustRightInd/>
      <w:jc w:val="center"/>
      <w:outlineLvl w:val="5"/>
    </w:pPr>
    <w:rPr>
      <w:rFonts w:ascii="Arial" w:hAnsi="Arial"/>
      <w:b/>
      <w:sz w:val="24"/>
      <w:szCs w:val="24"/>
    </w:rPr>
  </w:style>
  <w:style w:type="paragraph" w:styleId="Naslov7">
    <w:name w:val="heading 7"/>
    <w:basedOn w:val="Normal"/>
    <w:next w:val="Normal"/>
    <w:link w:val="Naslov7Char"/>
    <w:qFormat/>
    <w:rsid w:val="00A8795F"/>
    <w:pPr>
      <w:keepNext/>
      <w:widowControl/>
      <w:numPr>
        <w:ilvl w:val="6"/>
        <w:numId w:val="9"/>
      </w:numPr>
      <w:autoSpaceDE/>
      <w:autoSpaceDN/>
      <w:adjustRightInd/>
      <w:jc w:val="right"/>
      <w:outlineLvl w:val="6"/>
    </w:pPr>
    <w:rPr>
      <w:rFonts w:ascii="Arial" w:hAnsi="Arial"/>
      <w:b/>
      <w:sz w:val="24"/>
      <w:szCs w:val="24"/>
    </w:rPr>
  </w:style>
  <w:style w:type="paragraph" w:styleId="Naslov8">
    <w:name w:val="heading 8"/>
    <w:basedOn w:val="Normal"/>
    <w:next w:val="Normal"/>
    <w:link w:val="Naslov8Char"/>
    <w:uiPriority w:val="9"/>
    <w:semiHidden/>
    <w:unhideWhenUsed/>
    <w:qFormat/>
    <w:rsid w:val="00800C1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9"/>
      </w:numPr>
      <w:autoSpaceDE/>
      <w:autoSpaceDN/>
      <w:adjustRightInd/>
      <w:spacing w:before="240" w:after="60"/>
      <w:jc w:val="both"/>
      <w:outlineLvl w:val="8"/>
    </w:pPr>
    <w:rPr>
      <w:rFonts w:ascii="Arial" w:hAnsi="Arial"/>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00B5B"/>
    <w:rPr>
      <w:rFonts w:ascii="Arial" w:eastAsia="Times New Roman" w:hAnsi="Arial" w:cs="Arial"/>
      <w:b/>
      <w:sz w:val="24"/>
      <w:szCs w:val="24"/>
      <w:lang w:eastAsia="hr-HR"/>
    </w:rPr>
  </w:style>
  <w:style w:type="character" w:customStyle="1" w:styleId="Naslov2Char">
    <w:name w:val="Naslov 2 Char"/>
    <w:basedOn w:val="Zadanifontodlomka"/>
    <w:link w:val="Naslov2"/>
    <w:rsid w:val="00800C17"/>
    <w:rPr>
      <w:rFonts w:ascii="Arial" w:eastAsia="Calibri" w:hAnsi="Arial" w:cs="Arial"/>
      <w:b/>
      <w:bCs/>
      <w:iCs/>
      <w:sz w:val="24"/>
      <w:szCs w:val="24"/>
      <w:lang w:eastAsia="hr-HR"/>
    </w:rPr>
  </w:style>
  <w:style w:type="character" w:customStyle="1" w:styleId="Naslov3Char">
    <w:name w:val="Naslov 3 Char"/>
    <w:basedOn w:val="Zadanifontodlomka"/>
    <w:link w:val="Naslov3"/>
    <w:rsid w:val="00800C17"/>
    <w:rPr>
      <w:rFonts w:ascii="Arial" w:eastAsia="Times New Roman" w:hAnsi="Arial" w:cs="Arial"/>
      <w:b/>
      <w:bCs/>
      <w:sz w:val="24"/>
      <w:szCs w:val="24"/>
      <w:lang w:eastAsia="hr-HR"/>
    </w:rPr>
  </w:style>
  <w:style w:type="character" w:customStyle="1" w:styleId="Naslov4Char">
    <w:name w:val="Naslov 4 Char"/>
    <w:basedOn w:val="Zadanifontodlomka"/>
    <w:link w:val="Naslov4"/>
    <w:rsid w:val="00A8795F"/>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qFormat/>
    <w:rsid w:val="00A8795F"/>
    <w:pPr>
      <w:widowControl/>
      <w:autoSpaceDE/>
      <w:autoSpaceDN/>
      <w:adjustRightInd/>
      <w:jc w:val="both"/>
    </w:pPr>
    <w:rPr>
      <w:rFonts w:ascii="Arial" w:hAnsi="Arial"/>
      <w:sz w:val="24"/>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Heading 12,heading 1,naslov 1,Naslov 12,Graf,TG lista,lp1,Paragraph,Paragraphe de liste PBLH,Graph &amp; Table tite,Normal bullet 2,Bullet list,Figure_name,Equipment,Numbered Indented Text,List Paragraph11,List Paragraph Char Char Char,Graf1"/>
    <w:basedOn w:val="Normal"/>
    <w:link w:val="OdlomakpopisaChar"/>
    <w:uiPriority w:val="34"/>
    <w:qFormat/>
    <w:rsid w:val="00A8795F"/>
    <w:pPr>
      <w:ind w:left="720"/>
      <w:contextualSpacing/>
    </w:pPr>
    <w:rPr>
      <w:rFonts w:ascii="Arial" w:hAnsi="Arial"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 w:val="24"/>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rFonts w:ascii="Arial" w:hAnsi="Arial"/>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next w:val="Normal"/>
    <w:link w:val="NaslovChar"/>
    <w:qFormat/>
    <w:rsid w:val="00800C17"/>
    <w:pPr>
      <w:widowControl/>
      <w:autoSpaceDE/>
      <w:autoSpaceDN/>
      <w:adjustRightInd/>
    </w:pPr>
    <w:rPr>
      <w:rFonts w:ascii="Arial" w:hAnsi="Arial"/>
      <w:b/>
      <w:bCs/>
      <w:sz w:val="24"/>
      <w:lang w:eastAsia="en-US"/>
    </w:rPr>
  </w:style>
  <w:style w:type="character" w:customStyle="1" w:styleId="NaslovChar">
    <w:name w:val="Naslov Char"/>
    <w:basedOn w:val="Zadanifontodlomka"/>
    <w:link w:val="Naslov"/>
    <w:rsid w:val="00800C17"/>
    <w:rPr>
      <w:rFonts w:ascii="Arial" w:eastAsia="Times New Roman" w:hAnsi="Arial"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rFonts w:ascii="Arial" w:hAnsi="Arial"/>
      <w:lang w:val="en-GB" w:eastAsia="en-US"/>
    </w:rPr>
  </w:style>
  <w:style w:type="paragraph" w:customStyle="1" w:styleId="naslov0">
    <w:name w:val="naslov"/>
    <w:basedOn w:val="Normal"/>
    <w:rsid w:val="00A8795F"/>
    <w:pPr>
      <w:widowControl/>
      <w:autoSpaceDE/>
      <w:autoSpaceDN/>
      <w:adjustRightInd/>
      <w:spacing w:before="120" w:after="120"/>
      <w:jc w:val="both"/>
    </w:pPr>
    <w:rPr>
      <w:rFonts w:ascii="Arial" w:hAnsi="Arial"/>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ascii="Arial" w:hAnsi="Arial"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rFonts w:ascii="Arial" w:hAnsi="Arial"/>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sz w:val="24"/>
      <w:lang w:eastAsia="en-US"/>
    </w:rPr>
  </w:style>
  <w:style w:type="paragraph" w:customStyle="1" w:styleId="msolistparagraph0">
    <w:name w:val="msolistparagraph"/>
    <w:basedOn w:val="Normal"/>
    <w:rsid w:val="00D86BA7"/>
    <w:pPr>
      <w:widowControl/>
      <w:autoSpaceDE/>
      <w:autoSpaceDN/>
      <w:adjustRightInd/>
      <w:ind w:left="720"/>
    </w:pPr>
    <w:rPr>
      <w:sz w:val="24"/>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 w:val="24"/>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 w:val="24"/>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TG lista Char,lp1 Char,Paragraph Char,Paragraphe de liste PBLH Char,Graph &amp; Table tite Char,Normal bullet 2 Char,Bullet list Char,Figure_name Char,Equipment Char"/>
    <w:link w:val="Odlomakpopisa"/>
    <w:uiPriority w:val="34"/>
    <w:qFormat/>
    <w:locked/>
    <w:rsid w:val="00F13784"/>
    <w:rPr>
      <w:rFonts w:ascii="Arial" w:eastAsia="Times New Roman" w:hAnsi="Arial" w:cs="Arial"/>
      <w:sz w:val="20"/>
      <w:szCs w:val="20"/>
      <w:lang w:eastAsia="hr-HR"/>
    </w:rPr>
  </w:style>
  <w:style w:type="paragraph" w:customStyle="1" w:styleId="Bezproreda1">
    <w:name w:val="Bez proreda1"/>
    <w:qFormat/>
    <w:rsid w:val="00D722FB"/>
    <w:pPr>
      <w:spacing w:after="100" w:line="240" w:lineRule="auto"/>
      <w:ind w:left="238"/>
    </w:pPr>
    <w:rPr>
      <w:rFonts w:ascii="Calibri" w:eastAsia="Times New Roman" w:hAnsi="Calibri" w:cs="Times New Roman"/>
      <w:lang w:eastAsia="hr-HR"/>
    </w:rPr>
  </w:style>
  <w:style w:type="paragraph" w:styleId="TOCNaslov">
    <w:name w:val="TOC Heading"/>
    <w:basedOn w:val="Naslov1"/>
    <w:next w:val="Normal"/>
    <w:uiPriority w:val="39"/>
    <w:unhideWhenUsed/>
    <w:qFormat/>
    <w:rsid w:val="00CA2003"/>
    <w:pPr>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adraj1">
    <w:name w:val="toc 1"/>
    <w:basedOn w:val="Normal"/>
    <w:next w:val="Normal"/>
    <w:autoRedefine/>
    <w:uiPriority w:val="39"/>
    <w:unhideWhenUsed/>
    <w:rsid w:val="00E647A1"/>
    <w:pPr>
      <w:tabs>
        <w:tab w:val="left" w:pos="600"/>
        <w:tab w:val="right" w:leader="dot" w:pos="9396"/>
      </w:tabs>
      <w:spacing w:after="100"/>
    </w:pPr>
    <w:rPr>
      <w:rFonts w:ascii="Arial" w:hAnsi="Arial"/>
      <w:sz w:val="22"/>
    </w:rPr>
  </w:style>
  <w:style w:type="paragraph" w:styleId="Sadraj2">
    <w:name w:val="toc 2"/>
    <w:basedOn w:val="Normal"/>
    <w:next w:val="Normal"/>
    <w:autoRedefine/>
    <w:uiPriority w:val="39"/>
    <w:unhideWhenUsed/>
    <w:rsid w:val="00E647A1"/>
    <w:pPr>
      <w:tabs>
        <w:tab w:val="left" w:pos="880"/>
        <w:tab w:val="right" w:leader="dot" w:pos="9356"/>
      </w:tabs>
      <w:spacing w:after="100"/>
      <w:ind w:left="200"/>
    </w:pPr>
    <w:rPr>
      <w:rFonts w:ascii="Arial" w:hAnsi="Arial"/>
      <w:sz w:val="22"/>
    </w:rPr>
  </w:style>
  <w:style w:type="paragraph" w:styleId="Sadraj3">
    <w:name w:val="toc 3"/>
    <w:basedOn w:val="Normal"/>
    <w:next w:val="Normal"/>
    <w:autoRedefine/>
    <w:uiPriority w:val="39"/>
    <w:unhideWhenUsed/>
    <w:rsid w:val="007301CF"/>
    <w:pPr>
      <w:spacing w:after="100"/>
      <w:ind w:left="400"/>
    </w:pPr>
    <w:rPr>
      <w:rFonts w:ascii="Arial" w:hAnsi="Arial"/>
      <w:sz w:val="22"/>
    </w:rPr>
  </w:style>
  <w:style w:type="paragraph" w:customStyle="1" w:styleId="StilCalibri10tokaObostranoPrviredak102cmProred">
    <w:name w:val="Stil Calibri 10 točka Obostrano Prvi redak:  102 cm Prored:  ..."/>
    <w:basedOn w:val="Normal"/>
    <w:rsid w:val="00A232EE"/>
    <w:pPr>
      <w:widowControl/>
      <w:autoSpaceDE/>
      <w:autoSpaceDN/>
      <w:adjustRightInd/>
      <w:spacing w:line="288" w:lineRule="auto"/>
      <w:jc w:val="both"/>
    </w:pPr>
    <w:rPr>
      <w:rFonts w:ascii="Calibri" w:hAnsi="Calibri"/>
    </w:rPr>
  </w:style>
  <w:style w:type="paragraph" w:customStyle="1" w:styleId="1">
    <w:name w:val="1"/>
    <w:basedOn w:val="Normal"/>
    <w:rsid w:val="00965D01"/>
    <w:pPr>
      <w:widowControl/>
      <w:autoSpaceDE/>
      <w:autoSpaceDN/>
      <w:adjustRightInd/>
    </w:pPr>
    <w:rPr>
      <w:rFonts w:ascii="Arial" w:hAnsi="Arial"/>
      <w:sz w:val="22"/>
      <w:lang w:eastAsia="en-US"/>
    </w:rPr>
  </w:style>
  <w:style w:type="character" w:customStyle="1" w:styleId="Naslov8Char">
    <w:name w:val="Naslov 8 Char"/>
    <w:basedOn w:val="Zadanifontodlomka"/>
    <w:link w:val="Naslov8"/>
    <w:uiPriority w:val="9"/>
    <w:semiHidden/>
    <w:rsid w:val="00800C17"/>
    <w:rPr>
      <w:rFonts w:asciiTheme="majorHAnsi" w:eastAsiaTheme="majorEastAsia" w:hAnsiTheme="majorHAnsi" w:cstheme="majorBidi"/>
      <w:color w:val="272727" w:themeColor="text1" w:themeTint="D8"/>
      <w:sz w:val="21"/>
      <w:szCs w:val="21"/>
      <w:lang w:eastAsia="hr-HR"/>
    </w:rPr>
  </w:style>
  <w:style w:type="paragraph" w:styleId="Sadraj4">
    <w:name w:val="toc 4"/>
    <w:basedOn w:val="Normal"/>
    <w:next w:val="Normal"/>
    <w:autoRedefine/>
    <w:uiPriority w:val="39"/>
    <w:unhideWhenUsed/>
    <w:rsid w:val="007301CF"/>
    <w:pPr>
      <w:spacing w:after="100"/>
      <w:ind w:left="600"/>
    </w:pPr>
  </w:style>
  <w:style w:type="paragraph" w:styleId="Revizija">
    <w:name w:val="Revision"/>
    <w:hidden/>
    <w:uiPriority w:val="99"/>
    <w:semiHidden/>
    <w:rsid w:val="00BD65A2"/>
    <w:pPr>
      <w:spacing w:after="0" w:line="240" w:lineRule="auto"/>
    </w:pPr>
    <w:rPr>
      <w:rFonts w:ascii="Times New Roman" w:eastAsia="Times New Roman" w:hAnsi="Times New Roman" w:cs="Times New Roman"/>
      <w:sz w:val="20"/>
      <w:szCs w:val="20"/>
      <w:lang w:eastAsia="hr-HR"/>
    </w:rPr>
  </w:style>
  <w:style w:type="paragraph" w:customStyle="1" w:styleId="box468252">
    <w:name w:val="box_468252"/>
    <w:basedOn w:val="Normal"/>
    <w:rsid w:val="00D4040A"/>
    <w:pPr>
      <w:widowControl/>
      <w:autoSpaceDE/>
      <w:autoSpaceDN/>
      <w:adjustRightInd/>
      <w:spacing w:before="100" w:beforeAutospacing="1" w:after="100" w:afterAutospacing="1"/>
    </w:pPr>
    <w:rPr>
      <w:sz w:val="24"/>
      <w:szCs w:val="24"/>
    </w:rPr>
  </w:style>
  <w:style w:type="character" w:styleId="Nerijeenospominjanje">
    <w:name w:val="Unresolved Mention"/>
    <w:basedOn w:val="Zadanifontodlomka"/>
    <w:uiPriority w:val="99"/>
    <w:semiHidden/>
    <w:unhideWhenUsed/>
    <w:rsid w:val="00DB36B1"/>
    <w:rPr>
      <w:color w:val="605E5C"/>
      <w:shd w:val="clear" w:color="auto" w:fill="E1DFDD"/>
    </w:rPr>
  </w:style>
  <w:style w:type="character" w:styleId="SlijeenaHiperveza">
    <w:name w:val="FollowedHyperlink"/>
    <w:basedOn w:val="Zadanifontodlomka"/>
    <w:uiPriority w:val="99"/>
    <w:semiHidden/>
    <w:unhideWhenUsed/>
    <w:rsid w:val="00497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07551667">
      <w:bodyDiv w:val="1"/>
      <w:marLeft w:val="0"/>
      <w:marRight w:val="0"/>
      <w:marTop w:val="0"/>
      <w:marBottom w:val="0"/>
      <w:divBdr>
        <w:top w:val="none" w:sz="0" w:space="0" w:color="auto"/>
        <w:left w:val="none" w:sz="0" w:space="0" w:color="auto"/>
        <w:bottom w:val="none" w:sz="0" w:space="0" w:color="auto"/>
        <w:right w:val="none" w:sz="0" w:space="0" w:color="auto"/>
      </w:divBdr>
    </w:div>
    <w:div w:id="118651331">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19630248">
      <w:bodyDiv w:val="1"/>
      <w:marLeft w:val="0"/>
      <w:marRight w:val="0"/>
      <w:marTop w:val="0"/>
      <w:marBottom w:val="0"/>
      <w:divBdr>
        <w:top w:val="none" w:sz="0" w:space="0" w:color="auto"/>
        <w:left w:val="none" w:sz="0" w:space="0" w:color="auto"/>
        <w:bottom w:val="none" w:sz="0" w:space="0" w:color="auto"/>
        <w:right w:val="none" w:sz="0" w:space="0" w:color="auto"/>
      </w:divBdr>
    </w:div>
    <w:div w:id="226695750">
      <w:bodyDiv w:val="1"/>
      <w:marLeft w:val="0"/>
      <w:marRight w:val="0"/>
      <w:marTop w:val="0"/>
      <w:marBottom w:val="0"/>
      <w:divBdr>
        <w:top w:val="none" w:sz="0" w:space="0" w:color="auto"/>
        <w:left w:val="none" w:sz="0" w:space="0" w:color="auto"/>
        <w:bottom w:val="none" w:sz="0" w:space="0" w:color="auto"/>
        <w:right w:val="none" w:sz="0" w:space="0" w:color="auto"/>
      </w:divBdr>
    </w:div>
    <w:div w:id="228157959">
      <w:bodyDiv w:val="1"/>
      <w:marLeft w:val="0"/>
      <w:marRight w:val="0"/>
      <w:marTop w:val="0"/>
      <w:marBottom w:val="0"/>
      <w:divBdr>
        <w:top w:val="none" w:sz="0" w:space="0" w:color="auto"/>
        <w:left w:val="none" w:sz="0" w:space="0" w:color="auto"/>
        <w:bottom w:val="none" w:sz="0" w:space="0" w:color="auto"/>
        <w:right w:val="none" w:sz="0" w:space="0" w:color="auto"/>
      </w:divBdr>
    </w:div>
    <w:div w:id="243298848">
      <w:bodyDiv w:val="1"/>
      <w:marLeft w:val="0"/>
      <w:marRight w:val="0"/>
      <w:marTop w:val="0"/>
      <w:marBottom w:val="0"/>
      <w:divBdr>
        <w:top w:val="none" w:sz="0" w:space="0" w:color="auto"/>
        <w:left w:val="none" w:sz="0" w:space="0" w:color="auto"/>
        <w:bottom w:val="none" w:sz="0" w:space="0" w:color="auto"/>
        <w:right w:val="none" w:sz="0" w:space="0" w:color="auto"/>
      </w:divBdr>
    </w:div>
    <w:div w:id="412970350">
      <w:bodyDiv w:val="1"/>
      <w:marLeft w:val="0"/>
      <w:marRight w:val="0"/>
      <w:marTop w:val="0"/>
      <w:marBottom w:val="0"/>
      <w:divBdr>
        <w:top w:val="none" w:sz="0" w:space="0" w:color="auto"/>
        <w:left w:val="none" w:sz="0" w:space="0" w:color="auto"/>
        <w:bottom w:val="none" w:sz="0" w:space="0" w:color="auto"/>
        <w:right w:val="none" w:sz="0" w:space="0" w:color="auto"/>
      </w:divBdr>
    </w:div>
    <w:div w:id="421806252">
      <w:bodyDiv w:val="1"/>
      <w:marLeft w:val="0"/>
      <w:marRight w:val="0"/>
      <w:marTop w:val="0"/>
      <w:marBottom w:val="0"/>
      <w:divBdr>
        <w:top w:val="none" w:sz="0" w:space="0" w:color="auto"/>
        <w:left w:val="none" w:sz="0" w:space="0" w:color="auto"/>
        <w:bottom w:val="none" w:sz="0" w:space="0" w:color="auto"/>
        <w:right w:val="none" w:sz="0" w:space="0" w:color="auto"/>
      </w:divBdr>
    </w:div>
    <w:div w:id="468280016">
      <w:bodyDiv w:val="1"/>
      <w:marLeft w:val="0"/>
      <w:marRight w:val="0"/>
      <w:marTop w:val="0"/>
      <w:marBottom w:val="0"/>
      <w:divBdr>
        <w:top w:val="none" w:sz="0" w:space="0" w:color="auto"/>
        <w:left w:val="none" w:sz="0" w:space="0" w:color="auto"/>
        <w:bottom w:val="none" w:sz="0" w:space="0" w:color="auto"/>
        <w:right w:val="none" w:sz="0" w:space="0" w:color="auto"/>
      </w:divBdr>
    </w:div>
    <w:div w:id="495415273">
      <w:bodyDiv w:val="1"/>
      <w:marLeft w:val="0"/>
      <w:marRight w:val="0"/>
      <w:marTop w:val="0"/>
      <w:marBottom w:val="0"/>
      <w:divBdr>
        <w:top w:val="none" w:sz="0" w:space="0" w:color="auto"/>
        <w:left w:val="none" w:sz="0" w:space="0" w:color="auto"/>
        <w:bottom w:val="none" w:sz="0" w:space="0" w:color="auto"/>
        <w:right w:val="none" w:sz="0" w:space="0" w:color="auto"/>
      </w:divBdr>
    </w:div>
    <w:div w:id="555508525">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0164750">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86430070">
      <w:bodyDiv w:val="1"/>
      <w:marLeft w:val="0"/>
      <w:marRight w:val="0"/>
      <w:marTop w:val="0"/>
      <w:marBottom w:val="0"/>
      <w:divBdr>
        <w:top w:val="none" w:sz="0" w:space="0" w:color="auto"/>
        <w:left w:val="none" w:sz="0" w:space="0" w:color="auto"/>
        <w:bottom w:val="none" w:sz="0" w:space="0" w:color="auto"/>
        <w:right w:val="none" w:sz="0" w:space="0" w:color="auto"/>
      </w:divBdr>
    </w:div>
    <w:div w:id="618340999">
      <w:bodyDiv w:val="1"/>
      <w:marLeft w:val="0"/>
      <w:marRight w:val="0"/>
      <w:marTop w:val="0"/>
      <w:marBottom w:val="0"/>
      <w:divBdr>
        <w:top w:val="none" w:sz="0" w:space="0" w:color="auto"/>
        <w:left w:val="none" w:sz="0" w:space="0" w:color="auto"/>
        <w:bottom w:val="none" w:sz="0" w:space="0" w:color="auto"/>
        <w:right w:val="none" w:sz="0" w:space="0" w:color="auto"/>
      </w:divBdr>
    </w:div>
    <w:div w:id="618754698">
      <w:bodyDiv w:val="1"/>
      <w:marLeft w:val="0"/>
      <w:marRight w:val="0"/>
      <w:marTop w:val="0"/>
      <w:marBottom w:val="0"/>
      <w:divBdr>
        <w:top w:val="none" w:sz="0" w:space="0" w:color="auto"/>
        <w:left w:val="none" w:sz="0" w:space="0" w:color="auto"/>
        <w:bottom w:val="none" w:sz="0" w:space="0" w:color="auto"/>
        <w:right w:val="none" w:sz="0" w:space="0" w:color="auto"/>
      </w:divBdr>
    </w:div>
    <w:div w:id="619452591">
      <w:bodyDiv w:val="1"/>
      <w:marLeft w:val="0"/>
      <w:marRight w:val="0"/>
      <w:marTop w:val="0"/>
      <w:marBottom w:val="0"/>
      <w:divBdr>
        <w:top w:val="none" w:sz="0" w:space="0" w:color="auto"/>
        <w:left w:val="none" w:sz="0" w:space="0" w:color="auto"/>
        <w:bottom w:val="none" w:sz="0" w:space="0" w:color="auto"/>
        <w:right w:val="none" w:sz="0" w:space="0" w:color="auto"/>
      </w:divBdr>
    </w:div>
    <w:div w:id="667052945">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797182322">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12142624">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7155226">
      <w:bodyDiv w:val="1"/>
      <w:marLeft w:val="0"/>
      <w:marRight w:val="0"/>
      <w:marTop w:val="0"/>
      <w:marBottom w:val="0"/>
      <w:divBdr>
        <w:top w:val="none" w:sz="0" w:space="0" w:color="auto"/>
        <w:left w:val="none" w:sz="0" w:space="0" w:color="auto"/>
        <w:bottom w:val="none" w:sz="0" w:space="0" w:color="auto"/>
        <w:right w:val="none" w:sz="0" w:space="0" w:color="auto"/>
      </w:divBdr>
    </w:div>
    <w:div w:id="959914496">
      <w:bodyDiv w:val="1"/>
      <w:marLeft w:val="0"/>
      <w:marRight w:val="0"/>
      <w:marTop w:val="0"/>
      <w:marBottom w:val="0"/>
      <w:divBdr>
        <w:top w:val="none" w:sz="0" w:space="0" w:color="auto"/>
        <w:left w:val="none" w:sz="0" w:space="0" w:color="auto"/>
        <w:bottom w:val="none" w:sz="0" w:space="0" w:color="auto"/>
        <w:right w:val="none" w:sz="0" w:space="0" w:color="auto"/>
      </w:divBdr>
    </w:div>
    <w:div w:id="997610411">
      <w:bodyDiv w:val="1"/>
      <w:marLeft w:val="0"/>
      <w:marRight w:val="0"/>
      <w:marTop w:val="0"/>
      <w:marBottom w:val="0"/>
      <w:divBdr>
        <w:top w:val="none" w:sz="0" w:space="0" w:color="auto"/>
        <w:left w:val="none" w:sz="0" w:space="0" w:color="auto"/>
        <w:bottom w:val="none" w:sz="0" w:space="0" w:color="auto"/>
        <w:right w:val="none" w:sz="0" w:space="0" w:color="auto"/>
      </w:divBdr>
    </w:div>
    <w:div w:id="1024936320">
      <w:bodyDiv w:val="1"/>
      <w:marLeft w:val="0"/>
      <w:marRight w:val="0"/>
      <w:marTop w:val="0"/>
      <w:marBottom w:val="0"/>
      <w:divBdr>
        <w:top w:val="none" w:sz="0" w:space="0" w:color="auto"/>
        <w:left w:val="none" w:sz="0" w:space="0" w:color="auto"/>
        <w:bottom w:val="none" w:sz="0" w:space="0" w:color="auto"/>
        <w:right w:val="none" w:sz="0" w:space="0" w:color="auto"/>
      </w:divBdr>
    </w:div>
    <w:div w:id="1032265745">
      <w:bodyDiv w:val="1"/>
      <w:marLeft w:val="0"/>
      <w:marRight w:val="0"/>
      <w:marTop w:val="0"/>
      <w:marBottom w:val="0"/>
      <w:divBdr>
        <w:top w:val="none" w:sz="0" w:space="0" w:color="auto"/>
        <w:left w:val="none" w:sz="0" w:space="0" w:color="auto"/>
        <w:bottom w:val="none" w:sz="0" w:space="0" w:color="auto"/>
        <w:right w:val="none" w:sz="0" w:space="0" w:color="auto"/>
      </w:divBdr>
    </w:div>
    <w:div w:id="1104422124">
      <w:bodyDiv w:val="1"/>
      <w:marLeft w:val="0"/>
      <w:marRight w:val="0"/>
      <w:marTop w:val="0"/>
      <w:marBottom w:val="0"/>
      <w:divBdr>
        <w:top w:val="none" w:sz="0" w:space="0" w:color="auto"/>
        <w:left w:val="none" w:sz="0" w:space="0" w:color="auto"/>
        <w:bottom w:val="none" w:sz="0" w:space="0" w:color="auto"/>
        <w:right w:val="none" w:sz="0" w:space="0" w:color="auto"/>
      </w:divBdr>
    </w:div>
    <w:div w:id="1120420028">
      <w:bodyDiv w:val="1"/>
      <w:marLeft w:val="0"/>
      <w:marRight w:val="0"/>
      <w:marTop w:val="0"/>
      <w:marBottom w:val="0"/>
      <w:divBdr>
        <w:top w:val="none" w:sz="0" w:space="0" w:color="auto"/>
        <w:left w:val="none" w:sz="0" w:space="0" w:color="auto"/>
        <w:bottom w:val="none" w:sz="0" w:space="0" w:color="auto"/>
        <w:right w:val="none" w:sz="0" w:space="0" w:color="auto"/>
      </w:divBdr>
    </w:div>
    <w:div w:id="1145859028">
      <w:bodyDiv w:val="1"/>
      <w:marLeft w:val="0"/>
      <w:marRight w:val="0"/>
      <w:marTop w:val="0"/>
      <w:marBottom w:val="0"/>
      <w:divBdr>
        <w:top w:val="none" w:sz="0" w:space="0" w:color="auto"/>
        <w:left w:val="none" w:sz="0" w:space="0" w:color="auto"/>
        <w:bottom w:val="none" w:sz="0" w:space="0" w:color="auto"/>
        <w:right w:val="none" w:sz="0" w:space="0" w:color="auto"/>
      </w:divBdr>
    </w:div>
    <w:div w:id="1155754971">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181355347">
      <w:bodyDiv w:val="1"/>
      <w:marLeft w:val="0"/>
      <w:marRight w:val="0"/>
      <w:marTop w:val="0"/>
      <w:marBottom w:val="0"/>
      <w:divBdr>
        <w:top w:val="none" w:sz="0" w:space="0" w:color="auto"/>
        <w:left w:val="none" w:sz="0" w:space="0" w:color="auto"/>
        <w:bottom w:val="none" w:sz="0" w:space="0" w:color="auto"/>
        <w:right w:val="none" w:sz="0" w:space="0" w:color="auto"/>
      </w:divBdr>
    </w:div>
    <w:div w:id="1206218452">
      <w:bodyDiv w:val="1"/>
      <w:marLeft w:val="0"/>
      <w:marRight w:val="0"/>
      <w:marTop w:val="0"/>
      <w:marBottom w:val="0"/>
      <w:divBdr>
        <w:top w:val="none" w:sz="0" w:space="0" w:color="auto"/>
        <w:left w:val="none" w:sz="0" w:space="0" w:color="auto"/>
        <w:bottom w:val="none" w:sz="0" w:space="0" w:color="auto"/>
        <w:right w:val="none" w:sz="0" w:space="0" w:color="auto"/>
      </w:divBdr>
    </w:div>
    <w:div w:id="1255819746">
      <w:bodyDiv w:val="1"/>
      <w:marLeft w:val="0"/>
      <w:marRight w:val="0"/>
      <w:marTop w:val="0"/>
      <w:marBottom w:val="0"/>
      <w:divBdr>
        <w:top w:val="none" w:sz="0" w:space="0" w:color="auto"/>
        <w:left w:val="none" w:sz="0" w:space="0" w:color="auto"/>
        <w:bottom w:val="none" w:sz="0" w:space="0" w:color="auto"/>
        <w:right w:val="none" w:sz="0" w:space="0" w:color="auto"/>
      </w:divBdr>
    </w:div>
    <w:div w:id="1274753226">
      <w:bodyDiv w:val="1"/>
      <w:marLeft w:val="0"/>
      <w:marRight w:val="0"/>
      <w:marTop w:val="0"/>
      <w:marBottom w:val="0"/>
      <w:divBdr>
        <w:top w:val="none" w:sz="0" w:space="0" w:color="auto"/>
        <w:left w:val="none" w:sz="0" w:space="0" w:color="auto"/>
        <w:bottom w:val="none" w:sz="0" w:space="0" w:color="auto"/>
        <w:right w:val="none" w:sz="0" w:space="0" w:color="auto"/>
      </w:divBdr>
    </w:div>
    <w:div w:id="1388190944">
      <w:bodyDiv w:val="1"/>
      <w:marLeft w:val="0"/>
      <w:marRight w:val="0"/>
      <w:marTop w:val="0"/>
      <w:marBottom w:val="0"/>
      <w:divBdr>
        <w:top w:val="none" w:sz="0" w:space="0" w:color="auto"/>
        <w:left w:val="none" w:sz="0" w:space="0" w:color="auto"/>
        <w:bottom w:val="none" w:sz="0" w:space="0" w:color="auto"/>
        <w:right w:val="none" w:sz="0" w:space="0" w:color="auto"/>
      </w:divBdr>
    </w:div>
    <w:div w:id="1414857844">
      <w:bodyDiv w:val="1"/>
      <w:marLeft w:val="0"/>
      <w:marRight w:val="0"/>
      <w:marTop w:val="0"/>
      <w:marBottom w:val="0"/>
      <w:divBdr>
        <w:top w:val="none" w:sz="0" w:space="0" w:color="auto"/>
        <w:left w:val="none" w:sz="0" w:space="0" w:color="auto"/>
        <w:bottom w:val="none" w:sz="0" w:space="0" w:color="auto"/>
        <w:right w:val="none" w:sz="0" w:space="0" w:color="auto"/>
      </w:divBdr>
    </w:div>
    <w:div w:id="1441416086">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81917738">
      <w:bodyDiv w:val="1"/>
      <w:marLeft w:val="0"/>
      <w:marRight w:val="0"/>
      <w:marTop w:val="0"/>
      <w:marBottom w:val="0"/>
      <w:divBdr>
        <w:top w:val="none" w:sz="0" w:space="0" w:color="auto"/>
        <w:left w:val="none" w:sz="0" w:space="0" w:color="auto"/>
        <w:bottom w:val="none" w:sz="0" w:space="0" w:color="auto"/>
        <w:right w:val="none" w:sz="0" w:space="0" w:color="auto"/>
      </w:divBdr>
    </w:div>
    <w:div w:id="1494370973">
      <w:bodyDiv w:val="1"/>
      <w:marLeft w:val="0"/>
      <w:marRight w:val="0"/>
      <w:marTop w:val="0"/>
      <w:marBottom w:val="0"/>
      <w:divBdr>
        <w:top w:val="none" w:sz="0" w:space="0" w:color="auto"/>
        <w:left w:val="none" w:sz="0" w:space="0" w:color="auto"/>
        <w:bottom w:val="none" w:sz="0" w:space="0" w:color="auto"/>
        <w:right w:val="none" w:sz="0" w:space="0" w:color="auto"/>
      </w:divBdr>
    </w:div>
    <w:div w:id="1566404971">
      <w:bodyDiv w:val="1"/>
      <w:marLeft w:val="0"/>
      <w:marRight w:val="0"/>
      <w:marTop w:val="0"/>
      <w:marBottom w:val="0"/>
      <w:divBdr>
        <w:top w:val="none" w:sz="0" w:space="0" w:color="auto"/>
        <w:left w:val="none" w:sz="0" w:space="0" w:color="auto"/>
        <w:bottom w:val="none" w:sz="0" w:space="0" w:color="auto"/>
        <w:right w:val="none" w:sz="0" w:space="0" w:color="auto"/>
      </w:divBdr>
    </w:div>
    <w:div w:id="1575121647">
      <w:bodyDiv w:val="1"/>
      <w:marLeft w:val="0"/>
      <w:marRight w:val="0"/>
      <w:marTop w:val="0"/>
      <w:marBottom w:val="0"/>
      <w:divBdr>
        <w:top w:val="none" w:sz="0" w:space="0" w:color="auto"/>
        <w:left w:val="none" w:sz="0" w:space="0" w:color="auto"/>
        <w:bottom w:val="none" w:sz="0" w:space="0" w:color="auto"/>
        <w:right w:val="none" w:sz="0" w:space="0" w:color="auto"/>
      </w:divBdr>
    </w:div>
    <w:div w:id="1701935508">
      <w:bodyDiv w:val="1"/>
      <w:marLeft w:val="0"/>
      <w:marRight w:val="0"/>
      <w:marTop w:val="0"/>
      <w:marBottom w:val="0"/>
      <w:divBdr>
        <w:top w:val="none" w:sz="0" w:space="0" w:color="auto"/>
        <w:left w:val="none" w:sz="0" w:space="0" w:color="auto"/>
        <w:bottom w:val="none" w:sz="0" w:space="0" w:color="auto"/>
        <w:right w:val="none" w:sz="0" w:space="0" w:color="auto"/>
      </w:divBdr>
    </w:div>
    <w:div w:id="1715933443">
      <w:bodyDiv w:val="1"/>
      <w:marLeft w:val="0"/>
      <w:marRight w:val="0"/>
      <w:marTop w:val="0"/>
      <w:marBottom w:val="0"/>
      <w:divBdr>
        <w:top w:val="none" w:sz="0" w:space="0" w:color="auto"/>
        <w:left w:val="none" w:sz="0" w:space="0" w:color="auto"/>
        <w:bottom w:val="none" w:sz="0" w:space="0" w:color="auto"/>
        <w:right w:val="none" w:sz="0" w:space="0" w:color="auto"/>
      </w:divBdr>
    </w:div>
    <w:div w:id="1748723353">
      <w:bodyDiv w:val="1"/>
      <w:marLeft w:val="0"/>
      <w:marRight w:val="0"/>
      <w:marTop w:val="0"/>
      <w:marBottom w:val="0"/>
      <w:divBdr>
        <w:top w:val="none" w:sz="0" w:space="0" w:color="auto"/>
        <w:left w:val="none" w:sz="0" w:space="0" w:color="auto"/>
        <w:bottom w:val="none" w:sz="0" w:space="0" w:color="auto"/>
        <w:right w:val="none" w:sz="0" w:space="0" w:color="auto"/>
      </w:divBdr>
    </w:div>
    <w:div w:id="1769934341">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835803020">
      <w:bodyDiv w:val="1"/>
      <w:marLeft w:val="0"/>
      <w:marRight w:val="0"/>
      <w:marTop w:val="0"/>
      <w:marBottom w:val="0"/>
      <w:divBdr>
        <w:top w:val="none" w:sz="0" w:space="0" w:color="auto"/>
        <w:left w:val="none" w:sz="0" w:space="0" w:color="auto"/>
        <w:bottom w:val="none" w:sz="0" w:space="0" w:color="auto"/>
        <w:right w:val="none" w:sz="0" w:space="0" w:color="auto"/>
      </w:divBdr>
    </w:div>
    <w:div w:id="1841576704">
      <w:bodyDiv w:val="1"/>
      <w:marLeft w:val="0"/>
      <w:marRight w:val="0"/>
      <w:marTop w:val="0"/>
      <w:marBottom w:val="0"/>
      <w:divBdr>
        <w:top w:val="none" w:sz="0" w:space="0" w:color="auto"/>
        <w:left w:val="none" w:sz="0" w:space="0" w:color="auto"/>
        <w:bottom w:val="none" w:sz="0" w:space="0" w:color="auto"/>
        <w:right w:val="none" w:sz="0" w:space="0" w:color="auto"/>
      </w:divBdr>
    </w:div>
    <w:div w:id="1882983793">
      <w:bodyDiv w:val="1"/>
      <w:marLeft w:val="0"/>
      <w:marRight w:val="0"/>
      <w:marTop w:val="0"/>
      <w:marBottom w:val="0"/>
      <w:divBdr>
        <w:top w:val="none" w:sz="0" w:space="0" w:color="auto"/>
        <w:left w:val="none" w:sz="0" w:space="0" w:color="auto"/>
        <w:bottom w:val="none" w:sz="0" w:space="0" w:color="auto"/>
        <w:right w:val="none" w:sz="0" w:space="0" w:color="auto"/>
      </w:divBdr>
    </w:div>
    <w:div w:id="1883789825">
      <w:bodyDiv w:val="1"/>
      <w:marLeft w:val="0"/>
      <w:marRight w:val="0"/>
      <w:marTop w:val="0"/>
      <w:marBottom w:val="0"/>
      <w:divBdr>
        <w:top w:val="none" w:sz="0" w:space="0" w:color="auto"/>
        <w:left w:val="none" w:sz="0" w:space="0" w:color="auto"/>
        <w:bottom w:val="none" w:sz="0" w:space="0" w:color="auto"/>
        <w:right w:val="none" w:sz="0" w:space="0" w:color="auto"/>
      </w:divBdr>
    </w:div>
    <w:div w:id="1897471003">
      <w:bodyDiv w:val="1"/>
      <w:marLeft w:val="0"/>
      <w:marRight w:val="0"/>
      <w:marTop w:val="0"/>
      <w:marBottom w:val="0"/>
      <w:divBdr>
        <w:top w:val="none" w:sz="0" w:space="0" w:color="auto"/>
        <w:left w:val="none" w:sz="0" w:space="0" w:color="auto"/>
        <w:bottom w:val="none" w:sz="0" w:space="0" w:color="auto"/>
        <w:right w:val="none" w:sz="0" w:space="0" w:color="auto"/>
      </w:divBdr>
    </w:div>
    <w:div w:id="1908152050">
      <w:bodyDiv w:val="1"/>
      <w:marLeft w:val="0"/>
      <w:marRight w:val="0"/>
      <w:marTop w:val="0"/>
      <w:marBottom w:val="0"/>
      <w:divBdr>
        <w:top w:val="none" w:sz="0" w:space="0" w:color="auto"/>
        <w:left w:val="none" w:sz="0" w:space="0" w:color="auto"/>
        <w:bottom w:val="none" w:sz="0" w:space="0" w:color="auto"/>
        <w:right w:val="none" w:sz="0" w:space="0" w:color="auto"/>
      </w:divBdr>
    </w:div>
    <w:div w:id="1919711154">
      <w:bodyDiv w:val="1"/>
      <w:marLeft w:val="0"/>
      <w:marRight w:val="0"/>
      <w:marTop w:val="0"/>
      <w:marBottom w:val="0"/>
      <w:divBdr>
        <w:top w:val="none" w:sz="0" w:space="0" w:color="auto"/>
        <w:left w:val="none" w:sz="0" w:space="0" w:color="auto"/>
        <w:bottom w:val="none" w:sz="0" w:space="0" w:color="auto"/>
        <w:right w:val="none" w:sz="0" w:space="0" w:color="auto"/>
      </w:divBdr>
    </w:div>
    <w:div w:id="1955860709">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76065435">
      <w:bodyDiv w:val="1"/>
      <w:marLeft w:val="0"/>
      <w:marRight w:val="0"/>
      <w:marTop w:val="0"/>
      <w:marBottom w:val="0"/>
      <w:divBdr>
        <w:top w:val="none" w:sz="0" w:space="0" w:color="auto"/>
        <w:left w:val="none" w:sz="0" w:space="0" w:color="auto"/>
        <w:bottom w:val="none" w:sz="0" w:space="0" w:color="auto"/>
        <w:right w:val="none" w:sz="0" w:space="0" w:color="auto"/>
      </w:divBdr>
    </w:div>
    <w:div w:id="199047641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3797806">
      <w:bodyDiv w:val="1"/>
      <w:marLeft w:val="0"/>
      <w:marRight w:val="0"/>
      <w:marTop w:val="0"/>
      <w:marBottom w:val="0"/>
      <w:divBdr>
        <w:top w:val="none" w:sz="0" w:space="0" w:color="auto"/>
        <w:left w:val="none" w:sz="0" w:space="0" w:color="auto"/>
        <w:bottom w:val="none" w:sz="0" w:space="0" w:color="auto"/>
        <w:right w:val="none" w:sz="0" w:space="0" w:color="auto"/>
      </w:divBdr>
      <w:divsChild>
        <w:div w:id="971712925">
          <w:marLeft w:val="0"/>
          <w:marRight w:val="0"/>
          <w:marTop w:val="0"/>
          <w:marBottom w:val="0"/>
          <w:divBdr>
            <w:top w:val="none" w:sz="0" w:space="0" w:color="auto"/>
            <w:left w:val="none" w:sz="0" w:space="0" w:color="auto"/>
            <w:bottom w:val="none" w:sz="0" w:space="0" w:color="auto"/>
            <w:right w:val="none" w:sz="0" w:space="0" w:color="auto"/>
          </w:divBdr>
          <w:divsChild>
            <w:div w:id="3965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2274">
      <w:bodyDiv w:val="1"/>
      <w:marLeft w:val="0"/>
      <w:marRight w:val="0"/>
      <w:marTop w:val="0"/>
      <w:marBottom w:val="0"/>
      <w:divBdr>
        <w:top w:val="none" w:sz="0" w:space="0" w:color="auto"/>
        <w:left w:val="none" w:sz="0" w:space="0" w:color="auto"/>
        <w:bottom w:val="none" w:sz="0" w:space="0" w:color="auto"/>
        <w:right w:val="none" w:sz="0" w:space="0" w:color="auto"/>
      </w:divBdr>
    </w:div>
    <w:div w:id="2092508901">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388111">
      <w:bodyDiv w:val="1"/>
      <w:marLeft w:val="0"/>
      <w:marRight w:val="0"/>
      <w:marTop w:val="0"/>
      <w:marBottom w:val="0"/>
      <w:divBdr>
        <w:top w:val="none" w:sz="0" w:space="0" w:color="auto"/>
        <w:left w:val="none" w:sz="0" w:space="0" w:color="auto"/>
        <w:bottom w:val="none" w:sz="0" w:space="0" w:color="auto"/>
        <w:right w:val="none" w:sz="0" w:space="0" w:color="auto"/>
      </w:divBdr>
    </w:div>
    <w:div w:id="21292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zoeu.hr/hr/postupci-nabave-na-koje-se-ne-primjenjuje-zakon-o-javnoj-nabavi-jednostavna-nabava/7805" TargetMode="External"/><Relationship Id="rId17" Type="http://schemas.openxmlformats.org/officeDocument/2006/relationships/header" Target="header3.xml"/><Relationship Id="rId25" Type="http://schemas.openxmlformats.org/officeDocument/2006/relationships/image" Target="media/image20.gi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fzoeu.h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2.gif"/><Relationship Id="rId10" Type="http://schemas.openxmlformats.org/officeDocument/2006/relationships/hyperlink" Target="mailto:nabava@fzoeu.hr" TargetMode="Externa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63C86CDA-5FA9-4D61-A06F-16E58AC52FBB}">
  <ds:schemaRefs>
    <ds:schemaRef ds:uri="http://schemas.openxmlformats.org/officeDocument/2006/bibliography"/>
  </ds:schemaRefs>
</ds:datastoreItem>
</file>

<file path=customXml/itemProps2.xml><?xml version="1.0" encoding="utf-8"?>
<ds:datastoreItem xmlns:ds="http://schemas.openxmlformats.org/officeDocument/2006/customXml" ds:itemID="{46EF800B-A1ED-428E-8B93-44E4C8FA22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7348</Words>
  <Characters>41888</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bsamardzija</dc:creator>
  <cp:keywords/>
  <cp:lastModifiedBy>Helena Svirčević</cp:lastModifiedBy>
  <cp:revision>3</cp:revision>
  <cp:lastPrinted>2023-07-10T10:11:00Z</cp:lastPrinted>
  <dcterms:created xsi:type="dcterms:W3CDTF">2023-07-10T10:10:00Z</dcterms:created>
  <dcterms:modified xsi:type="dcterms:W3CDTF">2023-07-10T10:12:00Z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e38a68ca-e427-4bef-924a-0e214a2aa733</vt:lpwstr>
  </property>
  <property fmtid="{D5CDD505-2E9C-101B-9397-08002B2CF9AE}" pid="3" name="bjSaver">
    <vt:lpwstr>zrYZfOnwmebm8n5O6VY8GWe/Gd6maB2k</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